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53CC6" w14:textId="6CE71EC9" w:rsidR="002041A1" w:rsidRDefault="009A48E5" w:rsidP="009A48E5">
      <w:pPr>
        <w:shd w:val="clear" w:color="auto" w:fill="FFFFFF"/>
        <w:spacing w:before="24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CD569C3" wp14:editId="4AC7C54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76065" cy="11049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lfaen" w:eastAsia="Times New Roman" w:hAnsi="Sylfaen" w:cs="Sylfaen"/>
          <w:b/>
          <w:bCs/>
          <w:color w:val="000000"/>
          <w:lang w:val="ka-GE"/>
        </w:rPr>
        <w:br w:type="textWrapping" w:clear="all"/>
      </w:r>
    </w:p>
    <w:p w14:paraId="3B5DDA3B" w14:textId="7CD46575" w:rsidR="002937BD" w:rsidRPr="00E91573" w:rsidRDefault="002937BD" w:rsidP="001345D2">
      <w:pPr>
        <w:shd w:val="clear" w:color="auto" w:fill="FFFFFF"/>
        <w:spacing w:before="240" w:line="240" w:lineRule="auto"/>
        <w:jc w:val="center"/>
        <w:rPr>
          <w:rFonts w:ascii="Sylfaen" w:eastAsia="Times New Roman" w:hAnsi="Sylfaen" w:cs="Helvetica"/>
          <w:color w:val="1D2228"/>
          <w:lang w:val="ka-GE"/>
        </w:rPr>
      </w:pPr>
      <w:r w:rsidRPr="00E91573">
        <w:rPr>
          <w:rFonts w:ascii="Sylfaen" w:eastAsia="Times New Roman" w:hAnsi="Sylfaen" w:cs="Sylfaen"/>
          <w:b/>
          <w:bCs/>
          <w:color w:val="000000"/>
          <w:lang w:val="ka-GE"/>
        </w:rPr>
        <w:t>მიმართვა</w:t>
      </w:r>
      <w:r w:rsidRPr="00E91573">
        <w:rPr>
          <w:rFonts w:ascii="Sylfaen" w:eastAsia="Times New Roman" w:hAnsi="Sylfaen" w:cs="Times New Roman"/>
          <w:b/>
          <w:bCs/>
          <w:color w:val="000000"/>
          <w:lang w:val="ka-GE"/>
        </w:rPr>
        <w:t> </w:t>
      </w:r>
      <w:r w:rsidRPr="00E91573">
        <w:rPr>
          <w:rFonts w:ascii="Sylfaen" w:eastAsia="Times New Roman" w:hAnsi="Sylfaen" w:cs="Sylfaen"/>
          <w:b/>
          <w:bCs/>
          <w:color w:val="000000"/>
          <w:lang w:val="ka-GE"/>
        </w:rPr>
        <w:t>პოლიტიკურ</w:t>
      </w:r>
      <w:r w:rsidRPr="00E91573">
        <w:rPr>
          <w:rFonts w:ascii="Sylfaen" w:eastAsia="Times New Roman" w:hAnsi="Sylfaen" w:cs="Times New Roman"/>
          <w:b/>
          <w:bCs/>
          <w:color w:val="000000"/>
          <w:lang w:val="ka-GE"/>
        </w:rPr>
        <w:t> </w:t>
      </w:r>
      <w:r w:rsidRPr="00E91573">
        <w:rPr>
          <w:rFonts w:ascii="Sylfaen" w:eastAsia="Times New Roman" w:hAnsi="Sylfaen" w:cs="Sylfaen"/>
          <w:b/>
          <w:bCs/>
          <w:color w:val="000000"/>
          <w:lang w:val="ka-GE"/>
        </w:rPr>
        <w:t>პარტიებს</w:t>
      </w:r>
      <w:r w:rsidRPr="00E91573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</w:t>
      </w:r>
      <w:r w:rsidRPr="00E91573">
        <w:rPr>
          <w:rFonts w:ascii="Sylfaen" w:eastAsia="Times New Roman" w:hAnsi="Sylfaen" w:cs="Sylfaen"/>
          <w:b/>
          <w:bCs/>
          <w:color w:val="000000"/>
          <w:lang w:val="ka-GE"/>
        </w:rPr>
        <w:t>ევროკავშირის</w:t>
      </w:r>
      <w:r w:rsidRPr="00E91573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</w:t>
      </w:r>
      <w:r w:rsidRPr="00E91573">
        <w:rPr>
          <w:rFonts w:ascii="Sylfaen" w:eastAsia="Times New Roman" w:hAnsi="Sylfaen" w:cs="Sylfaen"/>
          <w:b/>
          <w:bCs/>
          <w:color w:val="000000"/>
          <w:lang w:val="ka-GE"/>
        </w:rPr>
        <w:t>წევრობის</w:t>
      </w:r>
      <w:r w:rsidRPr="00E91573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</w:t>
      </w:r>
      <w:r w:rsidRPr="00E91573">
        <w:rPr>
          <w:rFonts w:ascii="Sylfaen" w:eastAsia="Times New Roman" w:hAnsi="Sylfaen" w:cs="Sylfaen"/>
          <w:b/>
          <w:bCs/>
          <w:color w:val="000000"/>
          <w:lang w:val="ka-GE"/>
        </w:rPr>
        <w:t>განაცხადთან</w:t>
      </w:r>
      <w:r w:rsidRPr="00E91573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</w:t>
      </w:r>
      <w:r w:rsidRPr="00E91573">
        <w:rPr>
          <w:rFonts w:ascii="Sylfaen" w:eastAsia="Times New Roman" w:hAnsi="Sylfaen" w:cs="Sylfaen"/>
          <w:b/>
          <w:bCs/>
          <w:color w:val="000000"/>
          <w:lang w:val="ka-GE"/>
        </w:rPr>
        <w:t>დაკავშირებით</w:t>
      </w:r>
    </w:p>
    <w:p w14:paraId="0B6FE256" w14:textId="1EDBD6E5" w:rsidR="00BB526F" w:rsidRDefault="002937BD" w:rsidP="001345D2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Times New Roman"/>
          <w:color w:val="1D2228"/>
          <w:lang w:val="ka-GE"/>
        </w:rPr>
      </w:pP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2020 </w:t>
      </w:r>
      <w:r w:rsidRPr="00E91573">
        <w:rPr>
          <w:rFonts w:ascii="Sylfaen" w:eastAsia="Times New Roman" w:hAnsi="Sylfaen" w:cs="Sylfaen"/>
          <w:color w:val="1D2228"/>
          <w:lang w:val="ka-GE"/>
        </w:rPr>
        <w:t>წლის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საპარლამენტო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არჩევნების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შედეგები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განსაზღვრავს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ქვეყნის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განვითარებას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მომავალი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ოთხი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წლის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მანძილზე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.  </w:t>
      </w:r>
      <w:r w:rsidRPr="00E91573">
        <w:rPr>
          <w:rFonts w:ascii="Sylfaen" w:eastAsia="Times New Roman" w:hAnsi="Sylfaen" w:cs="Sylfaen"/>
          <w:color w:val="1D2228"/>
          <w:lang w:val="ka-GE"/>
        </w:rPr>
        <w:t>აღნიშნული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BB526F">
        <w:rPr>
          <w:rFonts w:ascii="Sylfaen" w:eastAsia="Times New Roman" w:hAnsi="Sylfaen" w:cs="Times New Roman"/>
          <w:color w:val="1D2228"/>
          <w:lang w:val="ka-GE"/>
        </w:rPr>
        <w:t xml:space="preserve">პერიოდი ემთხვევა საგარეო და საშინაო რისკების </w:t>
      </w:r>
      <w:r w:rsidR="009C7F81">
        <w:rPr>
          <w:rFonts w:ascii="Sylfaen" w:eastAsia="Times New Roman" w:hAnsi="Sylfaen" w:cs="Times New Roman"/>
          <w:color w:val="1D2228"/>
          <w:lang w:val="ka-GE"/>
        </w:rPr>
        <w:t>ზრდას,</w:t>
      </w:r>
      <w:r w:rsidR="00BB526F">
        <w:rPr>
          <w:rFonts w:ascii="Sylfaen" w:eastAsia="Times New Roman" w:hAnsi="Sylfaen" w:cs="Times New Roman"/>
          <w:color w:val="1D2228"/>
          <w:lang w:val="ka-GE"/>
        </w:rPr>
        <w:t xml:space="preserve"> ასევე ევროკავშ</w:t>
      </w:r>
      <w:r w:rsidR="00BA6EDA">
        <w:rPr>
          <w:rFonts w:ascii="Sylfaen" w:eastAsia="Times New Roman" w:hAnsi="Sylfaen" w:cs="Times New Roman"/>
          <w:color w:val="1D2228"/>
          <w:lang w:val="ka-GE"/>
        </w:rPr>
        <w:t>ი</w:t>
      </w:r>
      <w:r w:rsidR="00BB526F">
        <w:rPr>
          <w:rFonts w:ascii="Sylfaen" w:eastAsia="Times New Roman" w:hAnsi="Sylfaen" w:cs="Times New Roman"/>
          <w:color w:val="1D2228"/>
          <w:lang w:val="ka-GE"/>
        </w:rPr>
        <w:t>რთან გაფორმებული ასოცირების შეთანხმებით გათვალისწინებული რეფორმების დანერგვ</w:t>
      </w:r>
      <w:r w:rsidR="0045188F">
        <w:rPr>
          <w:rFonts w:ascii="Sylfaen" w:eastAsia="Times New Roman" w:hAnsi="Sylfaen" w:cs="Times New Roman"/>
          <w:color w:val="1D2228"/>
          <w:lang w:val="ka-GE"/>
        </w:rPr>
        <w:t>ი</w:t>
      </w:r>
      <w:r w:rsidR="00BB526F">
        <w:rPr>
          <w:rFonts w:ascii="Sylfaen" w:eastAsia="Times New Roman" w:hAnsi="Sylfaen" w:cs="Times New Roman"/>
          <w:color w:val="1D2228"/>
          <w:lang w:val="ka-GE"/>
        </w:rPr>
        <w:t>ს</w:t>
      </w:r>
      <w:r w:rsidR="0045188F">
        <w:rPr>
          <w:rFonts w:ascii="Sylfaen" w:eastAsia="Times New Roman" w:hAnsi="Sylfaen" w:cs="Times New Roman"/>
          <w:color w:val="1D2228"/>
          <w:lang w:val="ka-GE"/>
        </w:rPr>
        <w:t xml:space="preserve"> უმნიშვნელოვანეს ფაზას</w:t>
      </w:r>
      <w:r w:rsidR="00BB526F">
        <w:rPr>
          <w:rFonts w:ascii="Sylfaen" w:eastAsia="Times New Roman" w:hAnsi="Sylfaen" w:cs="Times New Roman"/>
          <w:color w:val="1D2228"/>
          <w:lang w:val="ka-GE"/>
        </w:rPr>
        <w:t>. ის თუ როგორ გაუმკლავდება ქვეყანა ამ გამოწვევებს</w:t>
      </w:r>
      <w:r w:rsidR="00BA6EDA">
        <w:rPr>
          <w:rFonts w:ascii="Sylfaen" w:eastAsia="Times New Roman" w:hAnsi="Sylfaen" w:cs="Times New Roman"/>
          <w:color w:val="1D2228"/>
          <w:lang w:val="ka-GE"/>
        </w:rPr>
        <w:t>,</w:t>
      </w:r>
      <w:r w:rsidR="009C3B0D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BB526F">
        <w:rPr>
          <w:rFonts w:ascii="Sylfaen" w:eastAsia="Times New Roman" w:hAnsi="Sylfaen" w:cs="Times New Roman"/>
          <w:color w:val="1D2228"/>
          <w:lang w:val="ka-GE"/>
        </w:rPr>
        <w:t xml:space="preserve">განსაზღვრავს მის მომავალს მრავალი ათეული წლის განმავლობაში. </w:t>
      </w:r>
    </w:p>
    <w:p w14:paraId="042F9F14" w14:textId="3A738ACE" w:rsidR="00BB526F" w:rsidRPr="008D6F46" w:rsidRDefault="002937BD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Helvetica"/>
          <w:color w:val="1D2228"/>
          <w:lang w:val="ka-GE"/>
        </w:rPr>
      </w:pPr>
      <w:r w:rsidRPr="00E91573">
        <w:rPr>
          <w:rFonts w:ascii="Sylfaen" w:eastAsia="Times New Roman" w:hAnsi="Sylfaen" w:cs="Sylfaen"/>
          <w:color w:val="1D2228"/>
          <w:lang w:val="ka-GE"/>
        </w:rPr>
        <w:t>ქვეყნის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დემოკრატიული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განვითარების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პროცესი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რთული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BA6EDA">
        <w:rPr>
          <w:rFonts w:ascii="Sylfaen" w:eastAsia="Times New Roman" w:hAnsi="Sylfaen" w:cs="Sylfaen"/>
          <w:color w:val="1D2228"/>
          <w:lang w:val="ka-GE"/>
        </w:rPr>
        <w:t>ამოცანებით არის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სავსე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, </w:t>
      </w:r>
      <w:r w:rsidRPr="00E91573">
        <w:rPr>
          <w:rFonts w:ascii="Sylfaen" w:eastAsia="Times New Roman" w:hAnsi="Sylfaen" w:cs="Sylfaen"/>
          <w:color w:val="1D2228"/>
          <w:lang w:val="ka-GE"/>
        </w:rPr>
        <w:t>რასაც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706F16">
        <w:rPr>
          <w:rFonts w:ascii="Sylfaen" w:eastAsia="Times New Roman" w:hAnsi="Sylfaen" w:cs="Times New Roman"/>
          <w:color w:val="1D2228"/>
          <w:lang w:val="ka-GE"/>
        </w:rPr>
        <w:t xml:space="preserve">კიდევ უფრო ართულებს </w:t>
      </w:r>
      <w:r w:rsidRPr="00E91573">
        <w:rPr>
          <w:rFonts w:ascii="Sylfaen" w:eastAsia="Times New Roman" w:hAnsi="Sylfaen" w:cs="Sylfaen"/>
          <w:color w:val="1D2228"/>
          <w:lang w:val="ka-GE"/>
        </w:rPr>
        <w:t>ქვეყნის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საშინაო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და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საგარეო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საფრთხეები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, </w:t>
      </w:r>
      <w:r w:rsidRPr="00E91573">
        <w:rPr>
          <w:rFonts w:ascii="Sylfaen" w:eastAsia="Times New Roman" w:hAnsi="Sylfaen" w:cs="Sylfaen"/>
          <w:color w:val="1D2228"/>
          <w:lang w:val="ka-GE"/>
        </w:rPr>
        <w:t>როგორიცაა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: </w:t>
      </w:r>
      <w:r w:rsidRPr="00E91573">
        <w:rPr>
          <w:rFonts w:ascii="Sylfaen" w:eastAsia="Times New Roman" w:hAnsi="Sylfaen" w:cs="Sylfaen"/>
          <w:color w:val="1D2228"/>
          <w:lang w:val="ka-GE"/>
        </w:rPr>
        <w:t>ოკუპაცია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და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7D15EA" w:rsidRPr="00E91573">
        <w:rPr>
          <w:rFonts w:ascii="Sylfaen" w:eastAsia="Times New Roman" w:hAnsi="Sylfaen" w:cs="Sylfaen"/>
          <w:color w:val="1D2228"/>
          <w:lang w:val="ka-GE"/>
        </w:rPr>
        <w:t>ბორდერიზაცი</w:t>
      </w:r>
      <w:r w:rsidR="00D619D1">
        <w:rPr>
          <w:rFonts w:ascii="Sylfaen" w:eastAsia="Times New Roman" w:hAnsi="Sylfaen" w:cs="Sylfaen"/>
          <w:color w:val="1D2228"/>
          <w:lang w:val="ka-GE"/>
        </w:rPr>
        <w:t>ა</w:t>
      </w:r>
      <w:r w:rsidR="00C02595">
        <w:rPr>
          <w:rFonts w:ascii="Sylfaen" w:eastAsia="Times New Roman" w:hAnsi="Sylfaen" w:cs="Sylfaen"/>
          <w:color w:val="1D2228"/>
          <w:lang w:val="ka-GE"/>
        </w:rPr>
        <w:t>,</w:t>
      </w:r>
      <w:r w:rsidR="007D15EA" w:rsidRPr="00E91573">
        <w:rPr>
          <w:rFonts w:ascii="Sylfaen" w:eastAsia="Times New Roman" w:hAnsi="Sylfaen" w:cs="Sylfaen"/>
          <w:color w:val="1D2228"/>
          <w:lang w:val="ka-GE"/>
        </w:rPr>
        <w:t xml:space="preserve"> </w:t>
      </w:r>
      <w:r w:rsidR="00FC647B">
        <w:rPr>
          <w:rFonts w:ascii="Sylfaen" w:eastAsia="Times New Roman" w:hAnsi="Sylfaen" w:cs="Sylfaen"/>
          <w:color w:val="1D2228"/>
          <w:lang w:val="ka-GE"/>
        </w:rPr>
        <w:t xml:space="preserve">პოლიტიკური პროცესის პოლარიზაცია და </w:t>
      </w:r>
      <w:r w:rsidRPr="00E91573">
        <w:rPr>
          <w:rFonts w:ascii="Sylfaen" w:eastAsia="Times New Roman" w:hAnsi="Sylfaen" w:cs="Sylfaen"/>
          <w:color w:val="1D2228"/>
          <w:lang w:val="ka-GE"/>
        </w:rPr>
        <w:t>მზარდი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რადიკალ</w:t>
      </w:r>
      <w:r w:rsidR="0045188F">
        <w:rPr>
          <w:rFonts w:ascii="Sylfaen" w:eastAsia="Times New Roman" w:hAnsi="Sylfaen" w:cs="Sylfaen"/>
          <w:color w:val="1D2228"/>
          <w:lang w:val="ka-GE"/>
        </w:rPr>
        <w:t>იზმი</w:t>
      </w:r>
      <w:r w:rsidR="00FC647B">
        <w:rPr>
          <w:rFonts w:ascii="Sylfaen" w:eastAsia="Times New Roman" w:hAnsi="Sylfaen" w:cs="Sylfaen"/>
          <w:color w:val="1D2228"/>
          <w:lang w:val="ka-GE"/>
        </w:rPr>
        <w:t>,</w:t>
      </w:r>
      <w:r w:rsidRPr="00E91573">
        <w:rPr>
          <w:rFonts w:ascii="Sylfaen" w:eastAsia="Times New Roman" w:hAnsi="Sylfaen" w:cs="Times New Roman"/>
          <w:color w:val="1D2228"/>
          <w:lang w:val="ka-GE"/>
        </w:rPr>
        <w:t>  </w:t>
      </w:r>
      <w:r w:rsidRPr="00E91573">
        <w:rPr>
          <w:rFonts w:ascii="Sylfaen" w:eastAsia="Times New Roman" w:hAnsi="Sylfaen" w:cs="Sylfaen"/>
          <w:color w:val="1D2228"/>
          <w:lang w:val="ka-GE"/>
        </w:rPr>
        <w:t>რთული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ეკონომიკურ</w:t>
      </w:r>
      <w:r w:rsidR="0045188F">
        <w:rPr>
          <w:rFonts w:ascii="Sylfaen" w:eastAsia="Times New Roman" w:hAnsi="Sylfaen" w:cs="Sylfaen"/>
          <w:color w:val="1D2228"/>
          <w:lang w:val="ka-GE"/>
        </w:rPr>
        <w:t>ი და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FC647B">
        <w:rPr>
          <w:rFonts w:ascii="Sylfaen" w:eastAsia="Times New Roman" w:hAnsi="Sylfaen" w:cs="Times New Roman"/>
          <w:color w:val="1D2228"/>
          <w:lang w:val="ka-GE"/>
        </w:rPr>
        <w:t xml:space="preserve">სოციალური </w:t>
      </w:r>
      <w:r w:rsidRPr="00E91573">
        <w:rPr>
          <w:rFonts w:ascii="Sylfaen" w:eastAsia="Times New Roman" w:hAnsi="Sylfaen" w:cs="Sylfaen"/>
          <w:color w:val="1D2228"/>
          <w:lang w:val="ka-GE"/>
        </w:rPr>
        <w:t>ვითარება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, </w:t>
      </w:r>
      <w:r w:rsidRPr="00E91573">
        <w:rPr>
          <w:rFonts w:ascii="Sylfaen" w:eastAsia="Times New Roman" w:hAnsi="Sylfaen" w:cs="Sylfaen"/>
          <w:color w:val="1D2228"/>
          <w:lang w:val="ka-GE"/>
        </w:rPr>
        <w:t>ენერგეტიკული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უსაფრთხოება</w:t>
      </w:r>
      <w:r w:rsidR="00FC647B">
        <w:rPr>
          <w:rFonts w:ascii="Sylfaen" w:eastAsia="Times New Roman" w:hAnsi="Sylfaen" w:cs="Times New Roman"/>
          <w:color w:val="1D2228"/>
          <w:lang w:val="ka-GE"/>
        </w:rPr>
        <w:t>,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გარემოს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45188F">
        <w:rPr>
          <w:rFonts w:ascii="Sylfaen" w:eastAsia="Times New Roman" w:hAnsi="Sylfaen" w:cs="Times New Roman"/>
          <w:color w:val="1D2228"/>
          <w:lang w:val="ka-GE"/>
        </w:rPr>
        <w:t xml:space="preserve">დეგრედაცია </w:t>
      </w:r>
      <w:r w:rsidRPr="00E91573">
        <w:rPr>
          <w:rFonts w:ascii="Sylfaen" w:eastAsia="Times New Roman" w:hAnsi="Sylfaen" w:cs="Sylfaen"/>
          <w:color w:val="1D2228"/>
          <w:lang w:val="ka-GE"/>
        </w:rPr>
        <w:t>და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კლიმატის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FC647B">
        <w:rPr>
          <w:rFonts w:ascii="Sylfaen" w:eastAsia="Times New Roman" w:hAnsi="Sylfaen" w:cs="Times New Roman"/>
          <w:color w:val="1D2228"/>
          <w:lang w:val="ka-GE"/>
        </w:rPr>
        <w:t>პრობლემები</w:t>
      </w:r>
      <w:r w:rsidR="00D05C50">
        <w:rPr>
          <w:rFonts w:ascii="Sylfaen" w:eastAsia="Times New Roman" w:hAnsi="Sylfaen" w:cs="Sylfaen"/>
          <w:color w:val="1D2228"/>
        </w:rPr>
        <w:t>,</w:t>
      </w:r>
      <w:r w:rsidR="00FC647B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9E2781">
        <w:rPr>
          <w:rFonts w:ascii="Sylfaen" w:eastAsia="Times New Roman" w:hAnsi="Sylfaen" w:cs="Times New Roman"/>
          <w:color w:val="1D2228"/>
          <w:lang w:val="ka-GE"/>
        </w:rPr>
        <w:t xml:space="preserve">რაც </w:t>
      </w:r>
      <w:r w:rsidR="00D619D1">
        <w:rPr>
          <w:rFonts w:ascii="Sylfaen" w:eastAsia="Times New Roman" w:hAnsi="Sylfaen" w:cs="Times New Roman"/>
          <w:color w:val="1D2228"/>
          <w:lang w:val="ka-GE"/>
        </w:rPr>
        <w:t>ჯამში</w:t>
      </w:r>
      <w:r w:rsidR="009C3B0D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9E2781">
        <w:rPr>
          <w:rFonts w:ascii="Sylfaen" w:eastAsia="Times New Roman" w:hAnsi="Sylfaen" w:cs="Times New Roman"/>
          <w:color w:val="1D2228"/>
          <w:lang w:val="ka-GE"/>
        </w:rPr>
        <w:t xml:space="preserve">ქვეყანას გადარჩენის </w:t>
      </w:r>
      <w:r w:rsidR="009C3B0D">
        <w:rPr>
          <w:rFonts w:ascii="Sylfaen" w:eastAsia="Times New Roman" w:hAnsi="Sylfaen" w:cs="Times New Roman"/>
          <w:color w:val="1D2228"/>
          <w:lang w:val="ka-GE"/>
        </w:rPr>
        <w:t xml:space="preserve">საფრთხეს </w:t>
      </w:r>
      <w:r w:rsidR="009E2781">
        <w:rPr>
          <w:rFonts w:ascii="Sylfaen" w:eastAsia="Times New Roman" w:hAnsi="Sylfaen" w:cs="Times New Roman"/>
          <w:color w:val="1D2228"/>
          <w:lang w:val="ka-GE"/>
        </w:rPr>
        <w:t>უ</w:t>
      </w:r>
      <w:r w:rsidR="009C3B0D">
        <w:rPr>
          <w:rFonts w:ascii="Sylfaen" w:eastAsia="Times New Roman" w:hAnsi="Sylfaen" w:cs="Times New Roman"/>
          <w:color w:val="1D2228"/>
          <w:lang w:val="ka-GE"/>
        </w:rPr>
        <w:t>ქმნის</w:t>
      </w:r>
      <w:r w:rsidR="009E2781">
        <w:rPr>
          <w:rFonts w:ascii="Sylfaen" w:eastAsia="Times New Roman" w:hAnsi="Sylfaen" w:cs="Times New Roman"/>
          <w:color w:val="1D2228"/>
          <w:lang w:val="ka-GE"/>
        </w:rPr>
        <w:t>.</w:t>
      </w:r>
      <w:r w:rsidR="009C3B0D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9E2781">
        <w:rPr>
          <w:rFonts w:ascii="Sylfaen" w:eastAsia="Times New Roman" w:hAnsi="Sylfaen" w:cs="Times New Roman"/>
          <w:color w:val="1D2228"/>
          <w:lang w:val="ka-GE"/>
        </w:rPr>
        <w:t xml:space="preserve">მდგომარეობას </w:t>
      </w:r>
      <w:r w:rsidR="009C3B0D">
        <w:rPr>
          <w:rFonts w:ascii="Sylfaen" w:eastAsia="Times New Roman" w:hAnsi="Sylfaen" w:cs="Times New Roman"/>
          <w:color w:val="1D2228"/>
          <w:lang w:val="ka-GE"/>
        </w:rPr>
        <w:t>კიდევ უფრო ამძიმებ</w:t>
      </w:r>
      <w:r w:rsidR="009E2781">
        <w:rPr>
          <w:rFonts w:ascii="Sylfaen" w:eastAsia="Times New Roman" w:hAnsi="Sylfaen" w:cs="Times New Roman"/>
          <w:color w:val="1D2228"/>
          <w:lang w:val="ka-GE"/>
        </w:rPr>
        <w:t>ს</w:t>
      </w:r>
      <w:r w:rsidR="009C3B0D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9C3B0D" w:rsidRPr="00E91573">
        <w:rPr>
          <w:rFonts w:ascii="Sylfaen" w:eastAsia="Times New Roman" w:hAnsi="Sylfaen" w:cs="Sylfaen"/>
          <w:color w:val="1D2228"/>
          <w:lang w:val="ka-GE"/>
        </w:rPr>
        <w:t>დემოკრატიული</w:t>
      </w:r>
      <w:r w:rsidR="009C3B0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9C3B0D" w:rsidRPr="00E91573">
        <w:rPr>
          <w:rFonts w:ascii="Sylfaen" w:eastAsia="Times New Roman" w:hAnsi="Sylfaen" w:cs="Sylfaen"/>
          <w:color w:val="1D2228"/>
          <w:lang w:val="ka-GE"/>
        </w:rPr>
        <w:t>მმართველობის</w:t>
      </w:r>
      <w:r w:rsidR="009C3B0D" w:rsidRPr="00E91573">
        <w:rPr>
          <w:rFonts w:ascii="Sylfaen" w:eastAsia="Times New Roman" w:hAnsi="Sylfaen" w:cs="Times New Roman"/>
          <w:color w:val="1D2228"/>
          <w:lang w:val="ka-GE"/>
        </w:rPr>
        <w:t xml:space="preserve">, </w:t>
      </w:r>
      <w:r w:rsidR="009C3B0D" w:rsidRPr="00E91573">
        <w:rPr>
          <w:rFonts w:ascii="Sylfaen" w:eastAsia="Times New Roman" w:hAnsi="Sylfaen" w:cs="Sylfaen"/>
          <w:color w:val="1D2228"/>
          <w:lang w:val="ka-GE"/>
        </w:rPr>
        <w:t>მართლმსაჯულების</w:t>
      </w:r>
      <w:r w:rsidR="009C3B0D" w:rsidRPr="00E91573">
        <w:rPr>
          <w:rFonts w:ascii="Sylfaen" w:eastAsia="Times New Roman" w:hAnsi="Sylfaen" w:cs="Times New Roman"/>
          <w:color w:val="1D2228"/>
          <w:lang w:val="ka-GE"/>
        </w:rPr>
        <w:t xml:space="preserve">, </w:t>
      </w:r>
      <w:r w:rsidR="009C3B0D" w:rsidRPr="00E91573">
        <w:rPr>
          <w:rFonts w:ascii="Sylfaen" w:eastAsia="Times New Roman" w:hAnsi="Sylfaen" w:cs="Sylfaen"/>
          <w:color w:val="1D2228"/>
          <w:lang w:val="ka-GE"/>
        </w:rPr>
        <w:t>მედიის</w:t>
      </w:r>
      <w:r w:rsidR="009C3B0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9C3B0D" w:rsidRPr="00E91573">
        <w:rPr>
          <w:rFonts w:ascii="Sylfaen" w:eastAsia="Times New Roman" w:hAnsi="Sylfaen" w:cs="Sylfaen"/>
          <w:color w:val="1D2228"/>
          <w:lang w:val="ka-GE"/>
        </w:rPr>
        <w:t>თავისუფლების</w:t>
      </w:r>
      <w:r w:rsidR="009C3B0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9C3B0D">
        <w:rPr>
          <w:rFonts w:ascii="Sylfaen" w:eastAsia="Times New Roman" w:hAnsi="Sylfaen" w:cs="Times New Roman"/>
          <w:color w:val="1D2228"/>
          <w:lang w:val="ka-GE"/>
        </w:rPr>
        <w:t xml:space="preserve">პრობლემები და სტრატეგიული </w:t>
      </w:r>
      <w:r w:rsidR="00C02595">
        <w:rPr>
          <w:rFonts w:ascii="Sylfaen" w:eastAsia="Times New Roman" w:hAnsi="Sylfaen" w:cs="Times New Roman"/>
          <w:color w:val="1D2228"/>
          <w:lang w:val="ka-GE"/>
        </w:rPr>
        <w:t>ხედვების ნაკლებობა</w:t>
      </w:r>
      <w:r w:rsidR="009C3B0D">
        <w:rPr>
          <w:rFonts w:ascii="Sylfaen" w:eastAsia="Times New Roman" w:hAnsi="Sylfaen" w:cs="Times New Roman"/>
          <w:color w:val="1D2228"/>
          <w:lang w:val="ka-GE"/>
        </w:rPr>
        <w:t>.</w:t>
      </w:r>
      <w:r w:rsidR="009E2781">
        <w:rPr>
          <w:rFonts w:ascii="Sylfaen" w:eastAsia="Times New Roman" w:hAnsi="Sylfaen" w:cs="Times New Roman"/>
          <w:color w:val="1D2228"/>
          <w:lang w:val="ka-GE"/>
        </w:rPr>
        <w:t xml:space="preserve"> ამ პირობებში</w:t>
      </w:r>
      <w:r w:rsidR="00BA6EDA">
        <w:rPr>
          <w:rFonts w:ascii="Sylfaen" w:eastAsia="Times New Roman" w:hAnsi="Sylfaen" w:cs="Times New Roman"/>
          <w:color w:val="1D2228"/>
          <w:lang w:val="ka-GE"/>
        </w:rPr>
        <w:t>,</w:t>
      </w:r>
      <w:r w:rsidR="009C3B0D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9C3B0D" w:rsidRPr="00E91573">
        <w:rPr>
          <w:rFonts w:ascii="Sylfaen" w:eastAsia="Times New Roman" w:hAnsi="Sylfaen" w:cs="Sylfaen"/>
          <w:color w:val="1D2228"/>
          <w:lang w:val="ka-GE"/>
        </w:rPr>
        <w:t>საქართველოს</w:t>
      </w:r>
      <w:r w:rsidR="009C3B0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9E2781">
        <w:rPr>
          <w:rFonts w:ascii="Sylfaen" w:eastAsia="Times New Roman" w:hAnsi="Sylfaen" w:cs="Times New Roman"/>
          <w:color w:val="1D2228"/>
          <w:lang w:val="ka-GE"/>
        </w:rPr>
        <w:t xml:space="preserve">დამოუკიდებლობის და </w:t>
      </w:r>
      <w:r w:rsidR="009C3B0D" w:rsidRPr="00E91573">
        <w:rPr>
          <w:rFonts w:ascii="Sylfaen" w:eastAsia="Times New Roman" w:hAnsi="Sylfaen" w:cs="Sylfaen"/>
          <w:color w:val="1D2228"/>
          <w:lang w:val="ka-GE"/>
        </w:rPr>
        <w:t>ღირსეული</w:t>
      </w:r>
      <w:r w:rsidR="009C3B0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9C3B0D" w:rsidRPr="00E91573">
        <w:rPr>
          <w:rFonts w:ascii="Sylfaen" w:eastAsia="Times New Roman" w:hAnsi="Sylfaen" w:cs="Sylfaen"/>
          <w:color w:val="1D2228"/>
          <w:lang w:val="ka-GE"/>
        </w:rPr>
        <w:t>მომავალის</w:t>
      </w:r>
      <w:r w:rsidR="009C3B0D">
        <w:rPr>
          <w:rFonts w:ascii="Sylfaen" w:eastAsia="Times New Roman" w:hAnsi="Sylfaen" w:cs="Sylfaen"/>
          <w:color w:val="1D2228"/>
          <w:lang w:val="ka-GE"/>
        </w:rPr>
        <w:t xml:space="preserve"> შენარჩუნება </w:t>
      </w:r>
      <w:r w:rsidRPr="00E91573">
        <w:rPr>
          <w:rFonts w:ascii="Sylfaen" w:eastAsia="Times New Roman" w:hAnsi="Sylfaen" w:cs="Sylfaen"/>
          <w:color w:val="1D2228"/>
          <w:lang w:val="ka-GE"/>
        </w:rPr>
        <w:t>მოითხოვს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9C3B0D">
        <w:rPr>
          <w:rFonts w:ascii="Sylfaen" w:eastAsia="Times New Roman" w:hAnsi="Sylfaen" w:cs="Times New Roman"/>
          <w:color w:val="1D2228"/>
          <w:lang w:val="ka-GE"/>
        </w:rPr>
        <w:t xml:space="preserve">საზოგადოების </w:t>
      </w:r>
      <w:r w:rsidR="009E2781">
        <w:rPr>
          <w:rFonts w:ascii="Sylfaen" w:eastAsia="Times New Roman" w:hAnsi="Sylfaen" w:cs="Times New Roman"/>
          <w:color w:val="1D2228"/>
          <w:lang w:val="ka-GE"/>
        </w:rPr>
        <w:t xml:space="preserve">კონსოლიდაციას, მომავლის პერსპექტივის გამოკვეთას, </w:t>
      </w:r>
      <w:r w:rsidR="00FC647B">
        <w:rPr>
          <w:rFonts w:ascii="Sylfaen" w:eastAsia="Times New Roman" w:hAnsi="Sylfaen" w:cs="Times New Roman"/>
          <w:color w:val="1D2228"/>
          <w:lang w:val="ka-GE"/>
        </w:rPr>
        <w:t>ძალების მობილიზ</w:t>
      </w:r>
      <w:r w:rsidR="009E2781">
        <w:rPr>
          <w:rFonts w:ascii="Sylfaen" w:eastAsia="Times New Roman" w:hAnsi="Sylfaen" w:cs="Times New Roman"/>
          <w:color w:val="1D2228"/>
          <w:lang w:val="ka-GE"/>
        </w:rPr>
        <w:t xml:space="preserve">ებას და </w:t>
      </w:r>
      <w:r w:rsidRPr="00E91573">
        <w:rPr>
          <w:rFonts w:ascii="Sylfaen" w:eastAsia="Times New Roman" w:hAnsi="Sylfaen" w:cs="Sylfaen"/>
          <w:color w:val="1D2228"/>
          <w:lang w:val="ka-GE"/>
        </w:rPr>
        <w:t>დროულ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სტრუქტურულ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ცვლილებებს</w:t>
      </w:r>
      <w:r w:rsidR="009E2781">
        <w:rPr>
          <w:rFonts w:ascii="Sylfaen" w:eastAsia="Times New Roman" w:hAnsi="Sylfaen" w:cs="Sylfaen"/>
          <w:color w:val="1D2228"/>
          <w:lang w:val="ka-GE"/>
        </w:rPr>
        <w:t xml:space="preserve"> სწრაფი განვითარების და </w:t>
      </w:r>
      <w:r w:rsidRPr="00E91573">
        <w:rPr>
          <w:rFonts w:ascii="Sylfaen" w:eastAsia="Times New Roman" w:hAnsi="Sylfaen" w:cs="Sylfaen"/>
          <w:color w:val="1D2228"/>
          <w:lang w:val="ka-GE"/>
        </w:rPr>
        <w:t>უსაფრთხოების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სა</w:t>
      </w:r>
      <w:r w:rsidR="009E2781">
        <w:rPr>
          <w:rFonts w:ascii="Sylfaen" w:eastAsia="Times New Roman" w:hAnsi="Sylfaen" w:cs="Sylfaen"/>
          <w:color w:val="1D2228"/>
          <w:lang w:val="ka-GE"/>
        </w:rPr>
        <w:t xml:space="preserve">ერთაშორისო </w:t>
      </w:r>
      <w:r w:rsidRPr="00E91573">
        <w:rPr>
          <w:rFonts w:ascii="Sylfaen" w:eastAsia="Times New Roman" w:hAnsi="Sylfaen" w:cs="Sylfaen"/>
          <w:color w:val="1D2228"/>
          <w:lang w:val="ka-GE"/>
        </w:rPr>
        <w:t>გარანტიებ</w:t>
      </w:r>
      <w:r w:rsidR="009E2781">
        <w:rPr>
          <w:rFonts w:ascii="Sylfaen" w:eastAsia="Times New Roman" w:hAnsi="Sylfaen" w:cs="Sylfaen"/>
          <w:color w:val="1D2228"/>
          <w:lang w:val="ka-GE"/>
        </w:rPr>
        <w:t>ი</w:t>
      </w:r>
      <w:r w:rsidRPr="00E91573">
        <w:rPr>
          <w:rFonts w:ascii="Sylfaen" w:eastAsia="Times New Roman" w:hAnsi="Sylfaen" w:cs="Sylfaen"/>
          <w:color w:val="1D2228"/>
          <w:lang w:val="ka-GE"/>
        </w:rPr>
        <w:t>ს</w:t>
      </w:r>
      <w:r w:rsidR="009E2781">
        <w:rPr>
          <w:rFonts w:ascii="Sylfaen" w:eastAsia="Times New Roman" w:hAnsi="Sylfaen" w:cs="Sylfaen"/>
          <w:color w:val="1D2228"/>
          <w:lang w:val="ka-GE"/>
        </w:rPr>
        <w:t xml:space="preserve"> მისაღება</w:t>
      </w:r>
      <w:r w:rsidR="00ED5BC6">
        <w:rPr>
          <w:rFonts w:ascii="Sylfaen" w:eastAsia="Times New Roman" w:hAnsi="Sylfaen" w:cs="Sylfaen"/>
          <w:color w:val="1D2228"/>
          <w:lang w:val="ka-GE"/>
        </w:rPr>
        <w:t>დ</w:t>
      </w:r>
      <w:r w:rsidR="009E2781">
        <w:rPr>
          <w:rFonts w:ascii="Sylfaen" w:eastAsia="Times New Roman" w:hAnsi="Sylfaen" w:cs="Sylfaen"/>
          <w:color w:val="1D2228"/>
          <w:lang w:val="ka-GE"/>
        </w:rPr>
        <w:t xml:space="preserve">. </w:t>
      </w:r>
    </w:p>
    <w:p w14:paraId="271E4F49" w14:textId="4808C509" w:rsidR="009C7F81" w:rsidRDefault="009137F2" w:rsidP="001345D2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Times New Roman"/>
          <w:color w:val="1D2228"/>
          <w:lang w:val="ka-GE"/>
        </w:rPr>
      </w:pPr>
      <w:r w:rsidRPr="00E91573">
        <w:rPr>
          <w:rFonts w:ascii="Sylfaen" w:eastAsia="Times New Roman" w:hAnsi="Sylfaen" w:cs="Sylfaen"/>
          <w:color w:val="1D2228"/>
          <w:lang w:val="ka-GE"/>
        </w:rPr>
        <w:t>აღმოსავლეთ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პარტნიორობის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სამოქალაქო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საზოგადოების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ფორუმის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საქართველოს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ეროვნული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პლატფორმის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წევრი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ორგანიზაციები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მივიჩნევთ, რომ </w:t>
      </w:r>
      <w:r w:rsidR="009C3B0D">
        <w:rPr>
          <w:rFonts w:ascii="Sylfaen" w:eastAsia="Times New Roman" w:hAnsi="Sylfaen" w:cs="Sylfaen"/>
          <w:color w:val="1D2228"/>
          <w:lang w:val="ka-GE"/>
        </w:rPr>
        <w:t xml:space="preserve">ამ მიზნების მიღწევის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ყველაზე</w:t>
      </w:r>
      <w:r w:rsidR="007B69E0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ეფექტიან</w:t>
      </w:r>
      <w:r w:rsidR="00C02595">
        <w:rPr>
          <w:rFonts w:ascii="Sylfaen" w:eastAsia="Times New Roman" w:hAnsi="Sylfaen" w:cs="Sylfaen"/>
          <w:color w:val="1D2228"/>
          <w:lang w:val="ka-GE"/>
        </w:rPr>
        <w:t>ი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9C3B0D">
        <w:rPr>
          <w:rFonts w:ascii="Sylfaen" w:eastAsia="Times New Roman" w:hAnsi="Sylfaen" w:cs="Times New Roman"/>
          <w:color w:val="1D2228"/>
          <w:lang w:val="ka-GE"/>
        </w:rPr>
        <w:t>საშუალება</w:t>
      </w:r>
      <w:r>
        <w:rPr>
          <w:rFonts w:ascii="Sylfaen" w:eastAsia="Times New Roman" w:hAnsi="Sylfaen" w:cs="Times New Roman"/>
          <w:color w:val="1D2228"/>
          <w:lang w:val="ka-GE"/>
        </w:rPr>
        <w:t>ა</w:t>
      </w:r>
      <w:r w:rsidR="009C3B0D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ქვეყნის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9C3B0D">
        <w:rPr>
          <w:rFonts w:ascii="Sylfaen" w:eastAsia="Times New Roman" w:hAnsi="Sylfaen" w:cs="Times New Roman"/>
          <w:color w:val="1D2228"/>
          <w:lang w:val="ka-GE"/>
        </w:rPr>
        <w:t>დაჩქარებულ</w:t>
      </w:r>
      <w:r>
        <w:rPr>
          <w:rFonts w:ascii="Sylfaen" w:eastAsia="Times New Roman" w:hAnsi="Sylfaen" w:cs="Times New Roman"/>
          <w:color w:val="1D2228"/>
          <w:lang w:val="ka-GE"/>
        </w:rPr>
        <w:t>ი</w:t>
      </w:r>
      <w:r w:rsidR="009C3B0D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5B0014">
        <w:rPr>
          <w:rFonts w:ascii="Sylfaen" w:eastAsia="Times New Roman" w:hAnsi="Sylfaen" w:cs="Times New Roman"/>
          <w:color w:val="1D2228"/>
          <w:lang w:val="ka-GE"/>
        </w:rPr>
        <w:t xml:space="preserve">ტემპით </w:t>
      </w:r>
      <w:r w:rsidR="009C3B0D">
        <w:rPr>
          <w:rFonts w:ascii="Sylfaen" w:eastAsia="Times New Roman" w:hAnsi="Sylfaen" w:cs="Times New Roman"/>
          <w:color w:val="1D2228"/>
          <w:lang w:val="ka-GE"/>
        </w:rPr>
        <w:t>რეფორმირება</w:t>
      </w:r>
      <w:r w:rsidR="00ED5BC6">
        <w:rPr>
          <w:rFonts w:ascii="Sylfaen" w:eastAsia="Times New Roman" w:hAnsi="Sylfaen" w:cs="Times New Roman"/>
          <w:color w:val="1D2228"/>
          <w:lang w:val="ka-GE"/>
        </w:rPr>
        <w:t>,</w:t>
      </w:r>
      <w:r w:rsidR="009C3B0D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9E2781">
        <w:rPr>
          <w:rFonts w:ascii="Sylfaen" w:eastAsia="Times New Roman" w:hAnsi="Sylfaen" w:cs="Times New Roman"/>
          <w:color w:val="1D2228"/>
          <w:lang w:val="ka-GE"/>
        </w:rPr>
        <w:t xml:space="preserve">ასოცირების შეთანხმების ვალდებულებების ეფექტური და განუხრელი შესრულება </w:t>
      </w:r>
      <w:r w:rsidR="009C3B0D">
        <w:rPr>
          <w:rFonts w:ascii="Sylfaen" w:eastAsia="Times New Roman" w:hAnsi="Sylfaen" w:cs="Times New Roman"/>
          <w:color w:val="1D2228"/>
          <w:lang w:val="ka-GE"/>
        </w:rPr>
        <w:t xml:space="preserve">და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ევროპულ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და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ევროატლანტიკურ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სტრუქტურებში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ინტეგრაციის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ED5BC6">
        <w:rPr>
          <w:rFonts w:ascii="Sylfaen" w:eastAsia="Times New Roman" w:hAnsi="Sylfaen" w:cs="Times New Roman"/>
          <w:color w:val="1D2228"/>
          <w:lang w:val="ka-GE"/>
        </w:rPr>
        <w:t xml:space="preserve">პროცესის </w:t>
      </w:r>
      <w:r w:rsidR="007B69E0">
        <w:rPr>
          <w:rFonts w:ascii="Sylfaen" w:eastAsia="Times New Roman" w:hAnsi="Sylfaen" w:cs="Times New Roman"/>
          <w:color w:val="1D2228"/>
          <w:lang w:val="ka-GE"/>
        </w:rPr>
        <w:t>რადიკალურ</w:t>
      </w:r>
      <w:r w:rsidR="005B0014">
        <w:rPr>
          <w:rFonts w:ascii="Sylfaen" w:eastAsia="Times New Roman" w:hAnsi="Sylfaen" w:cs="Times New Roman"/>
          <w:color w:val="1D2228"/>
          <w:lang w:val="ka-GE"/>
        </w:rPr>
        <w:t>ი</w:t>
      </w:r>
      <w:r w:rsidR="007B69E0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გაღრმავება</w:t>
      </w:r>
      <w:r>
        <w:rPr>
          <w:rFonts w:ascii="Sylfaen" w:eastAsia="Times New Roman" w:hAnsi="Sylfaen" w:cs="Sylfaen"/>
          <w:color w:val="1D2228"/>
          <w:lang w:val="ka-GE"/>
        </w:rPr>
        <w:t>.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C02595">
        <w:rPr>
          <w:rFonts w:ascii="Sylfaen" w:eastAsia="Times New Roman" w:hAnsi="Sylfaen" w:cs="Times New Roman"/>
          <w:color w:val="1D2228"/>
          <w:lang w:val="ka-GE"/>
        </w:rPr>
        <w:t>ამასთან, მივიჩნევთ რომ ინტეგრაციის პროცესი უნდა იყოს საბოლოო შედეგ</w:t>
      </w:r>
      <w:r w:rsidR="00494BF6">
        <w:rPr>
          <w:rFonts w:ascii="Sylfaen" w:eastAsia="Times New Roman" w:hAnsi="Sylfaen" w:cs="Times New Roman"/>
          <w:color w:val="1D2228"/>
          <w:lang w:val="ka-GE"/>
        </w:rPr>
        <w:t>ისკენ</w:t>
      </w:r>
      <w:r w:rsidR="00C02595">
        <w:rPr>
          <w:rFonts w:ascii="Sylfaen" w:eastAsia="Times New Roman" w:hAnsi="Sylfaen" w:cs="Times New Roman"/>
          <w:color w:val="1D2228"/>
          <w:lang w:val="ka-GE"/>
        </w:rPr>
        <w:t>, საქართველოს ევროკავშირში წევრობ</w:t>
      </w:r>
      <w:r w:rsidR="00494BF6">
        <w:rPr>
          <w:rFonts w:ascii="Sylfaen" w:eastAsia="Times New Roman" w:hAnsi="Sylfaen" w:cs="Times New Roman"/>
          <w:color w:val="1D2228"/>
          <w:lang w:val="ka-GE"/>
        </w:rPr>
        <w:t>ისკენ</w:t>
      </w:r>
      <w:r w:rsidR="00C02595">
        <w:rPr>
          <w:rFonts w:ascii="Sylfaen" w:eastAsia="Times New Roman" w:hAnsi="Sylfaen" w:cs="Times New Roman"/>
          <w:color w:val="1D2228"/>
          <w:lang w:val="ka-GE"/>
        </w:rPr>
        <w:t xml:space="preserve"> მიმართული. </w:t>
      </w:r>
      <w:r w:rsidR="009C7F81">
        <w:rPr>
          <w:rFonts w:ascii="Sylfaen" w:eastAsia="Times New Roman" w:hAnsi="Sylfaen" w:cs="Times New Roman"/>
          <w:color w:val="1D2228"/>
          <w:lang w:val="ka-GE"/>
        </w:rPr>
        <w:t xml:space="preserve">ამასთანავე, </w:t>
      </w:r>
      <w:r w:rsidR="00C02595">
        <w:rPr>
          <w:rFonts w:ascii="Sylfaen" w:eastAsia="Times New Roman" w:hAnsi="Sylfaen" w:cs="Times New Roman"/>
          <w:color w:val="1D2228"/>
          <w:lang w:val="ka-GE"/>
        </w:rPr>
        <w:t>მიგვაჩნია რომ საქართველო ევროპის ნაწილია და შესაბამისად ე</w:t>
      </w:r>
      <w:r w:rsidR="00494BF6">
        <w:rPr>
          <w:rFonts w:ascii="Sylfaen" w:eastAsia="Times New Roman" w:hAnsi="Sylfaen" w:cs="Times New Roman"/>
          <w:color w:val="1D2228"/>
          <w:lang w:val="ka-GE"/>
        </w:rPr>
        <w:t xml:space="preserve">რთობლივ </w:t>
      </w:r>
      <w:r w:rsidR="00C02595">
        <w:rPr>
          <w:rFonts w:ascii="Sylfaen" w:eastAsia="Times New Roman" w:hAnsi="Sylfaen" w:cs="Times New Roman"/>
          <w:color w:val="1D2228"/>
          <w:lang w:val="ka-GE"/>
        </w:rPr>
        <w:t>მომავალზე ჩვენ</w:t>
      </w:r>
      <w:r w:rsidR="00494BF6">
        <w:rPr>
          <w:rFonts w:ascii="Sylfaen" w:eastAsia="Times New Roman" w:hAnsi="Sylfaen" w:cs="Times New Roman"/>
          <w:color w:val="1D2228"/>
          <w:lang w:val="ka-GE"/>
        </w:rPr>
        <w:t>ც</w:t>
      </w:r>
      <w:r w:rsidR="00C02595">
        <w:rPr>
          <w:rFonts w:ascii="Sylfaen" w:eastAsia="Times New Roman" w:hAnsi="Sylfaen" w:cs="Times New Roman"/>
          <w:color w:val="1D2228"/>
          <w:lang w:val="ka-GE"/>
        </w:rPr>
        <w:t xml:space="preserve"> უნდა </w:t>
      </w:r>
      <w:r w:rsidR="00494BF6">
        <w:rPr>
          <w:rFonts w:ascii="Sylfaen" w:eastAsia="Times New Roman" w:hAnsi="Sylfaen" w:cs="Times New Roman"/>
          <w:color w:val="1D2228"/>
          <w:lang w:val="ka-GE"/>
        </w:rPr>
        <w:t xml:space="preserve">ავიღოთ </w:t>
      </w:r>
      <w:r w:rsidR="00C02595">
        <w:rPr>
          <w:rFonts w:ascii="Sylfaen" w:eastAsia="Times New Roman" w:hAnsi="Sylfaen" w:cs="Times New Roman"/>
          <w:color w:val="1D2228"/>
          <w:lang w:val="ka-GE"/>
        </w:rPr>
        <w:t xml:space="preserve">პასუხისმგებლობა სხვა ევროპელებთან ერთად. </w:t>
      </w:r>
    </w:p>
    <w:p w14:paraId="798EE826" w14:textId="281732E5" w:rsidR="002937BD" w:rsidRDefault="003A156E" w:rsidP="001345D2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Times New Roman"/>
          <w:color w:val="1D2228"/>
          <w:lang w:val="ka-GE"/>
        </w:rPr>
      </w:pPr>
      <w:r w:rsidRPr="00E91573">
        <w:rPr>
          <w:rFonts w:ascii="Sylfaen" w:eastAsia="Times New Roman" w:hAnsi="Sylfaen" w:cs="Times New Roman"/>
          <w:color w:val="1D2228"/>
          <w:lang w:val="ka-GE"/>
        </w:rPr>
        <w:t>2020 წლის 31 ოქტომბრის საქართველოს პარლამენტის არჩევნების შედეგად მ</w:t>
      </w:r>
      <w:r w:rsidR="00184777" w:rsidRPr="00E91573">
        <w:rPr>
          <w:rFonts w:ascii="Sylfaen" w:eastAsia="Times New Roman" w:hAnsi="Sylfaen" w:cs="Times New Roman"/>
          <w:color w:val="1D2228"/>
          <w:lang w:val="ka-GE"/>
        </w:rPr>
        <w:t>ოსულმა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184777" w:rsidRPr="00E91573">
        <w:rPr>
          <w:rFonts w:ascii="Sylfaen" w:eastAsia="Times New Roman" w:hAnsi="Sylfaen" w:cs="Times New Roman"/>
          <w:color w:val="1D2228"/>
          <w:lang w:val="ka-GE"/>
        </w:rPr>
        <w:t>ახალმა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საკანონმდებლო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და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184777" w:rsidRPr="00E91573">
        <w:rPr>
          <w:rFonts w:ascii="Sylfaen" w:eastAsia="Times New Roman" w:hAnsi="Sylfaen" w:cs="Sylfaen"/>
          <w:color w:val="1D2228"/>
          <w:lang w:val="ka-GE"/>
        </w:rPr>
        <w:t>აღმასრულებელმა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184777" w:rsidRPr="00E91573">
        <w:rPr>
          <w:rFonts w:ascii="Sylfaen" w:eastAsia="Times New Roman" w:hAnsi="Sylfaen" w:cs="Sylfaen"/>
          <w:color w:val="1D2228"/>
          <w:lang w:val="ka-GE"/>
        </w:rPr>
        <w:t>ხელისუფლებამ</w:t>
      </w:r>
      <w:r w:rsidRPr="00E91573">
        <w:rPr>
          <w:rFonts w:ascii="Sylfaen" w:eastAsia="Times New Roman" w:hAnsi="Sylfaen" w:cs="Sylfaen"/>
          <w:color w:val="1D2228"/>
          <w:lang w:val="ka-GE"/>
        </w:rPr>
        <w:t xml:space="preserve"> </w:t>
      </w:r>
      <w:r w:rsidR="005B0014">
        <w:rPr>
          <w:rFonts w:ascii="Sylfaen" w:eastAsia="Times New Roman" w:hAnsi="Sylfaen" w:cs="Sylfaen"/>
          <w:color w:val="1D2228"/>
          <w:lang w:val="ka-GE"/>
        </w:rPr>
        <w:t xml:space="preserve">ყველა ღონე უნდა იხმაროს და </w:t>
      </w:r>
      <w:r w:rsidR="00184777" w:rsidRPr="00E91573">
        <w:rPr>
          <w:rFonts w:ascii="Sylfaen" w:eastAsia="Times New Roman" w:hAnsi="Sylfaen" w:cs="Sylfaen"/>
          <w:color w:val="1D2228"/>
          <w:lang w:val="ka-GE"/>
        </w:rPr>
        <w:t>მომდევნო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საარჩევნო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ციკლი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184777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184777" w:rsidRPr="00E91573">
        <w:rPr>
          <w:rFonts w:ascii="Sylfaen" w:eastAsia="Times New Roman" w:hAnsi="Sylfaen" w:cs="Sylfaen"/>
          <w:color w:val="1D2228"/>
          <w:lang w:val="ka-GE"/>
        </w:rPr>
        <w:t>გამოიყენოს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E91573" w:rsidRPr="00E91573">
        <w:rPr>
          <w:rFonts w:ascii="Sylfaen" w:eastAsia="Times New Roman" w:hAnsi="Sylfaen" w:cs="Sylfaen"/>
          <w:color w:val="1D2228"/>
          <w:lang w:val="ka-GE"/>
        </w:rPr>
        <w:t>იმისთვის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,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რომ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151D88">
        <w:rPr>
          <w:rFonts w:ascii="Sylfaen" w:eastAsia="Times New Roman" w:hAnsi="Sylfaen" w:cs="Times New Roman"/>
          <w:color w:val="1D2228"/>
          <w:lang w:val="ka-GE"/>
        </w:rPr>
        <w:t xml:space="preserve">საზოგადოების მობილიზაციით და </w:t>
      </w:r>
      <w:r w:rsidR="009137F2">
        <w:rPr>
          <w:rFonts w:ascii="Sylfaen" w:eastAsia="Times New Roman" w:hAnsi="Sylfaen" w:cs="Times New Roman"/>
          <w:color w:val="1D2228"/>
          <w:lang w:val="ka-GE"/>
        </w:rPr>
        <w:t>აქტიური რეფორმირებით</w:t>
      </w:r>
      <w:r w:rsidR="008D372A">
        <w:rPr>
          <w:rFonts w:ascii="Sylfaen" w:eastAsia="Times New Roman" w:hAnsi="Sylfaen" w:cs="Times New Roman"/>
          <w:color w:val="1D2228"/>
          <w:lang w:val="ka-GE"/>
        </w:rPr>
        <w:t>,</w:t>
      </w:r>
      <w:r w:rsidR="009E2781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ქვეყანა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184777" w:rsidRPr="00E91573">
        <w:rPr>
          <w:rFonts w:ascii="Sylfaen" w:eastAsia="Times New Roman" w:hAnsi="Sylfaen" w:cs="Sylfaen"/>
          <w:color w:val="1D2228"/>
          <w:lang w:val="ka-GE"/>
        </w:rPr>
        <w:t>მოამზადოს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ევროკავშირის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წევრობისთვის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,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რ</w:t>
      </w:r>
      <w:r w:rsidR="005B0014">
        <w:rPr>
          <w:rFonts w:ascii="Sylfaen" w:eastAsia="Times New Roman" w:hAnsi="Sylfaen" w:cs="Sylfaen"/>
          <w:color w:val="1D2228"/>
          <w:lang w:val="ka-GE"/>
        </w:rPr>
        <w:t xml:space="preserve">ათა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საქართველომ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მომავალი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4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წლის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C02595">
        <w:rPr>
          <w:rFonts w:ascii="Sylfaen" w:eastAsia="Times New Roman" w:hAnsi="Sylfaen" w:cs="Times New Roman"/>
          <w:color w:val="1D2228"/>
          <w:lang w:val="ka-GE"/>
        </w:rPr>
        <w:t>განმავლობაში</w:t>
      </w:r>
      <w:r w:rsidR="00D619D1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5B0014">
        <w:rPr>
          <w:rFonts w:ascii="Sylfaen" w:eastAsia="Times New Roman" w:hAnsi="Sylfaen" w:cs="Times New Roman"/>
          <w:color w:val="1D2228"/>
          <w:lang w:val="ka-GE"/>
        </w:rPr>
        <w:t xml:space="preserve">შეძლოს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ევროკავშირში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წევრობის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D619D1">
        <w:rPr>
          <w:rFonts w:ascii="Sylfaen" w:eastAsia="Times New Roman" w:hAnsi="Sylfaen" w:cs="Times New Roman"/>
          <w:color w:val="1D2228"/>
          <w:lang w:val="ka-GE"/>
        </w:rPr>
        <w:t xml:space="preserve">დასაბუთებული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ოფიციალური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განაცხადი</w:t>
      </w:r>
      <w:r w:rsidR="005B0014">
        <w:rPr>
          <w:rFonts w:ascii="Sylfaen" w:eastAsia="Times New Roman" w:hAnsi="Sylfaen" w:cs="Sylfaen"/>
          <w:color w:val="1D2228"/>
          <w:lang w:val="ka-GE"/>
        </w:rPr>
        <w:t>ს გაკეთებ</w:t>
      </w:r>
      <w:r w:rsidR="009E2781">
        <w:rPr>
          <w:rFonts w:ascii="Sylfaen" w:eastAsia="Times New Roman" w:hAnsi="Sylfaen" w:cs="Sylfaen"/>
          <w:color w:val="1D2228"/>
          <w:lang w:val="ka-GE"/>
        </w:rPr>
        <w:t>ა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>.</w:t>
      </w:r>
    </w:p>
    <w:p w14:paraId="1D08412D" w14:textId="77777777" w:rsidR="0081340C" w:rsidRPr="00E91573" w:rsidRDefault="0081340C" w:rsidP="001345D2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Helvetica"/>
          <w:color w:val="1D2228"/>
          <w:lang w:val="ka-GE"/>
        </w:rPr>
      </w:pPr>
    </w:p>
    <w:p w14:paraId="410518F4" w14:textId="3CB8A289" w:rsidR="002937BD" w:rsidRPr="00E91573" w:rsidRDefault="002937BD" w:rsidP="001345D2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Helvetica"/>
          <w:color w:val="1D2228"/>
          <w:lang w:val="ka-GE"/>
        </w:rPr>
      </w:pPr>
      <w:r w:rsidRPr="00E91573">
        <w:rPr>
          <w:rFonts w:ascii="Sylfaen" w:eastAsia="Times New Roman" w:hAnsi="Sylfaen" w:cs="Sylfaen"/>
          <w:color w:val="1D2228"/>
          <w:lang w:val="ka-GE"/>
        </w:rPr>
        <w:t>კარგად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გვესმის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, </w:t>
      </w:r>
      <w:r w:rsidRPr="00E91573">
        <w:rPr>
          <w:rFonts w:ascii="Sylfaen" w:eastAsia="Times New Roman" w:hAnsi="Sylfaen" w:cs="Sylfaen"/>
          <w:color w:val="1D2228"/>
          <w:lang w:val="ka-GE"/>
        </w:rPr>
        <w:t>ევროკავშირის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წევრობის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განაცხადის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გაკეთებისთვის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საჭირო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პროცესების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სირთულე</w:t>
      </w:r>
      <w:r w:rsidR="009137F2">
        <w:rPr>
          <w:rFonts w:ascii="Sylfaen" w:eastAsia="Times New Roman" w:hAnsi="Sylfaen" w:cs="Sylfaen"/>
          <w:color w:val="1D2228"/>
          <w:lang w:val="ka-GE"/>
        </w:rPr>
        <w:t xml:space="preserve"> </w:t>
      </w:r>
      <w:r w:rsidR="005B0014">
        <w:rPr>
          <w:rFonts w:ascii="Sylfaen" w:eastAsia="Times New Roman" w:hAnsi="Sylfaen" w:cs="Sylfaen"/>
          <w:color w:val="1D2228"/>
          <w:lang w:val="ka-GE"/>
        </w:rPr>
        <w:t>და</w:t>
      </w:r>
      <w:r w:rsidR="0045188F">
        <w:rPr>
          <w:rFonts w:ascii="Sylfaen" w:eastAsia="Times New Roman" w:hAnsi="Sylfaen" w:cs="Sylfaen"/>
          <w:color w:val="1D2228"/>
          <w:lang w:val="ka-GE"/>
        </w:rPr>
        <w:t xml:space="preserve"> </w:t>
      </w:r>
      <w:r w:rsidR="008D372A">
        <w:rPr>
          <w:rFonts w:ascii="Sylfaen" w:eastAsia="Times New Roman" w:hAnsi="Sylfaen" w:cs="Sylfaen"/>
          <w:color w:val="1D2228"/>
          <w:lang w:val="ka-GE"/>
        </w:rPr>
        <w:t>არაერთგვაროვანი</w:t>
      </w:r>
      <w:r w:rsidR="009137F2">
        <w:rPr>
          <w:rFonts w:ascii="Sylfaen" w:eastAsia="Times New Roman" w:hAnsi="Sylfaen" w:cs="Sylfaen"/>
          <w:color w:val="1D2228"/>
          <w:lang w:val="ka-GE"/>
        </w:rPr>
        <w:t xml:space="preserve"> საერთაშორისო ვითარება.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თუმცა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მივიჩნევთ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, </w:t>
      </w:r>
      <w:r w:rsidRPr="00E91573">
        <w:rPr>
          <w:rFonts w:ascii="Sylfaen" w:eastAsia="Times New Roman" w:hAnsi="Sylfaen" w:cs="Sylfaen"/>
          <w:color w:val="1D2228"/>
          <w:lang w:val="ka-GE"/>
        </w:rPr>
        <w:t>რომ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აღნიშნული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პროცესი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ერთი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მხრივ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წარმოადგენს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ქვეყნის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5B0014">
        <w:rPr>
          <w:rFonts w:ascii="Sylfaen" w:eastAsia="Times New Roman" w:hAnsi="Sylfaen" w:cs="Times New Roman"/>
          <w:color w:val="1D2228"/>
          <w:lang w:val="ka-GE"/>
        </w:rPr>
        <w:t xml:space="preserve">სწრაფი </w:t>
      </w:r>
      <w:r w:rsidRPr="00E91573">
        <w:rPr>
          <w:rFonts w:ascii="Sylfaen" w:eastAsia="Times New Roman" w:hAnsi="Sylfaen" w:cs="Sylfaen"/>
          <w:color w:val="1D2228"/>
          <w:lang w:val="ka-GE"/>
        </w:rPr>
        <w:t>დემოკრატიული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განვითარების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>  </w:t>
      </w:r>
      <w:r w:rsidR="00151D88">
        <w:rPr>
          <w:rFonts w:ascii="Sylfaen" w:eastAsia="Times New Roman" w:hAnsi="Sylfaen" w:cs="Times New Roman"/>
          <w:color w:val="1D2228"/>
          <w:lang w:val="ka-GE"/>
        </w:rPr>
        <w:t xml:space="preserve">და ეკონომიკური წინსვლის </w:t>
      </w:r>
      <w:r w:rsidRPr="00E91573">
        <w:rPr>
          <w:rFonts w:ascii="Sylfaen" w:eastAsia="Times New Roman" w:hAnsi="Sylfaen" w:cs="Sylfaen"/>
          <w:color w:val="1D2228"/>
          <w:lang w:val="ka-GE"/>
        </w:rPr>
        <w:t>ეფექტურ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საშუალებას</w:t>
      </w:r>
      <w:r w:rsidR="00462CE6">
        <w:rPr>
          <w:rFonts w:ascii="Sylfaen" w:eastAsia="Times New Roman" w:hAnsi="Sylfaen" w:cs="Sylfaen"/>
          <w:color w:val="1D2228"/>
          <w:lang w:val="ka-GE"/>
        </w:rPr>
        <w:t>,</w:t>
      </w:r>
      <w:r w:rsidR="0045188F">
        <w:rPr>
          <w:rFonts w:ascii="Sylfaen" w:eastAsia="Times New Roman" w:hAnsi="Sylfaen" w:cs="Sylfae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ასევე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8D372A">
        <w:rPr>
          <w:rFonts w:ascii="Sylfaen" w:eastAsia="Times New Roman" w:hAnsi="Sylfaen" w:cs="Times New Roman"/>
          <w:color w:val="1D2228"/>
          <w:lang w:val="ka-GE"/>
        </w:rPr>
        <w:t>საქართველოს მხრიდან მისი ევროპული პერსპექტივის უფლების გამოყენებ</w:t>
      </w:r>
      <w:r w:rsidR="009C7F81">
        <w:rPr>
          <w:rFonts w:ascii="Sylfaen" w:eastAsia="Times New Roman" w:hAnsi="Sylfaen" w:cs="Times New Roman"/>
          <w:color w:val="1D2228"/>
          <w:lang w:val="ka-GE"/>
        </w:rPr>
        <w:t>ა</w:t>
      </w:r>
      <w:r w:rsidR="00494BF6">
        <w:rPr>
          <w:rFonts w:ascii="Sylfaen" w:eastAsia="Times New Roman" w:hAnsi="Sylfaen" w:cs="Times New Roman"/>
          <w:color w:val="1D2228"/>
          <w:lang w:val="ka-GE"/>
        </w:rPr>
        <w:t>ს</w:t>
      </w:r>
      <w:r w:rsidR="009C7F81">
        <w:rPr>
          <w:rFonts w:ascii="Sylfaen" w:eastAsia="Times New Roman" w:hAnsi="Sylfaen" w:cs="Times New Roman"/>
          <w:color w:val="1D2228"/>
          <w:lang w:val="ka-GE"/>
        </w:rPr>
        <w:t>,</w:t>
      </w:r>
      <w:r w:rsidR="008D372A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C62C99">
        <w:rPr>
          <w:rFonts w:ascii="Sylfaen" w:eastAsia="Times New Roman" w:hAnsi="Sylfaen" w:cs="Times New Roman"/>
          <w:color w:val="1D2228"/>
          <w:lang w:val="ka-GE"/>
        </w:rPr>
        <w:t xml:space="preserve">ჩვენი </w:t>
      </w:r>
      <w:r w:rsidR="008D372A">
        <w:rPr>
          <w:rFonts w:ascii="Sylfaen" w:eastAsia="Times New Roman" w:hAnsi="Sylfaen" w:cs="Times New Roman"/>
          <w:color w:val="1D2228"/>
          <w:lang w:val="ka-GE"/>
        </w:rPr>
        <w:t xml:space="preserve">მკაფიო </w:t>
      </w:r>
      <w:r w:rsidR="00494BF6">
        <w:rPr>
          <w:rFonts w:ascii="Sylfaen" w:eastAsia="Times New Roman" w:hAnsi="Sylfaen" w:cs="Times New Roman"/>
          <w:color w:val="1D2228"/>
          <w:lang w:val="ka-GE"/>
        </w:rPr>
        <w:t>განზრახვის</w:t>
      </w:r>
      <w:r w:rsidR="008D372A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C62C99">
        <w:rPr>
          <w:rFonts w:ascii="Sylfaen" w:eastAsia="Times New Roman" w:hAnsi="Sylfaen" w:cs="Times New Roman"/>
          <w:color w:val="1D2228"/>
          <w:lang w:val="ka-GE"/>
        </w:rPr>
        <w:t>გამოხატვას</w:t>
      </w:r>
      <w:r w:rsidR="008D372A">
        <w:rPr>
          <w:rFonts w:ascii="Sylfaen" w:eastAsia="Times New Roman" w:hAnsi="Sylfaen" w:cs="Times New Roman"/>
          <w:color w:val="1D2228"/>
          <w:lang w:val="ka-GE"/>
        </w:rPr>
        <w:t xml:space="preserve">. </w:t>
      </w:r>
    </w:p>
    <w:p w14:paraId="232B93CB" w14:textId="3CC8DEE8" w:rsidR="002937BD" w:rsidRPr="00E91573" w:rsidRDefault="007F48A7" w:rsidP="001345D2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Helvetica"/>
          <w:color w:val="1D2228"/>
          <w:lang w:val="ka-GE"/>
        </w:rPr>
      </w:pPr>
      <w:r>
        <w:rPr>
          <w:rFonts w:ascii="Sylfaen" w:eastAsia="Times New Roman" w:hAnsi="Sylfaen" w:cs="Sylfaen"/>
          <w:color w:val="1D2228"/>
          <w:lang w:val="ka-GE"/>
        </w:rPr>
        <w:t xml:space="preserve">წაარმატების მისაღწევად </w:t>
      </w:r>
      <w:r w:rsidR="0045188F">
        <w:rPr>
          <w:rFonts w:ascii="Sylfaen" w:eastAsia="Times New Roman" w:hAnsi="Sylfaen" w:cs="Times New Roman"/>
          <w:color w:val="1D2228"/>
          <w:lang w:val="ka-GE"/>
        </w:rPr>
        <w:t>აუცილებელია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,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სახელმწიფოებრივი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და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საზოგადოებრივი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ცხოვრების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სისტემური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ცვლილებები</w:t>
      </w:r>
      <w:r w:rsidR="00462CE6">
        <w:rPr>
          <w:rFonts w:ascii="Sylfaen" w:eastAsia="Times New Roman" w:hAnsi="Sylfaen" w:cs="Times New Roman"/>
          <w:color w:val="1D2228"/>
          <w:lang w:val="ka-GE"/>
        </w:rPr>
        <w:t>,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მათ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შორის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: </w:t>
      </w:r>
      <w:r w:rsidR="00151D88">
        <w:rPr>
          <w:rFonts w:ascii="Sylfaen" w:eastAsia="Times New Roman" w:hAnsi="Sylfaen" w:cs="Times New Roman"/>
          <w:color w:val="1D2228"/>
          <w:lang w:val="ka-GE"/>
        </w:rPr>
        <w:t>ში</w:t>
      </w:r>
      <w:r w:rsidR="008D372A">
        <w:rPr>
          <w:rFonts w:ascii="Sylfaen" w:eastAsia="Times New Roman" w:hAnsi="Sylfaen" w:cs="Times New Roman"/>
          <w:color w:val="1D2228"/>
          <w:lang w:val="ka-GE"/>
        </w:rPr>
        <w:t>დ</w:t>
      </w:r>
      <w:r w:rsidR="00151D88">
        <w:rPr>
          <w:rFonts w:ascii="Sylfaen" w:eastAsia="Times New Roman" w:hAnsi="Sylfaen" w:cs="Times New Roman"/>
          <w:color w:val="1D2228"/>
          <w:lang w:val="ka-GE"/>
        </w:rPr>
        <w:t>ა</w:t>
      </w:r>
      <w:r w:rsidR="008D372A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პოლიტიკური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პროცესების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151D88">
        <w:rPr>
          <w:rFonts w:ascii="Sylfaen" w:eastAsia="Times New Roman" w:hAnsi="Sylfaen" w:cs="Times New Roman"/>
          <w:color w:val="1D2228"/>
          <w:lang w:val="ka-GE"/>
        </w:rPr>
        <w:t xml:space="preserve">და ეკონომიკური პოლიტიკის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ძირეული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ცვლილება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,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რ</w:t>
      </w:r>
      <w:r w:rsidR="0045188F">
        <w:rPr>
          <w:rFonts w:ascii="Sylfaen" w:eastAsia="Times New Roman" w:hAnsi="Sylfaen" w:cs="Sylfaen"/>
          <w:color w:val="1D2228"/>
          <w:lang w:val="ka-GE"/>
        </w:rPr>
        <w:t>ა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ც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აამაღლებს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ნდობას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მოქალაქეებსა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და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სახელმწიფო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ინსტიტუტებს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შორის</w:t>
      </w:r>
      <w:r w:rsidR="00462CE6">
        <w:rPr>
          <w:rFonts w:ascii="Sylfaen" w:eastAsia="Times New Roman" w:hAnsi="Sylfaen" w:cs="Times New Roman"/>
          <w:color w:val="1D2228"/>
          <w:lang w:val="ka-GE"/>
        </w:rPr>
        <w:t>;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კონსტრუქციული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პოლიტიკური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დებატების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5B0014">
        <w:rPr>
          <w:rFonts w:ascii="Sylfaen" w:eastAsia="Times New Roman" w:hAnsi="Sylfaen" w:cs="Times New Roman"/>
          <w:color w:val="1D2228"/>
          <w:lang w:val="ka-GE"/>
        </w:rPr>
        <w:t xml:space="preserve">კულტურის დანერგვა და საზოგადოების </w:t>
      </w:r>
      <w:r w:rsidR="0045188F">
        <w:rPr>
          <w:rFonts w:ascii="Sylfaen" w:eastAsia="Times New Roman" w:hAnsi="Sylfaen" w:cs="Times New Roman"/>
          <w:color w:val="1D2228"/>
          <w:lang w:val="ka-GE"/>
        </w:rPr>
        <w:t xml:space="preserve">ძალისხმევის </w:t>
      </w:r>
      <w:r w:rsidR="005B0014">
        <w:rPr>
          <w:rFonts w:ascii="Sylfaen" w:eastAsia="Times New Roman" w:hAnsi="Sylfaen" w:cs="Times New Roman"/>
          <w:color w:val="1D2228"/>
          <w:lang w:val="ka-GE"/>
        </w:rPr>
        <w:t xml:space="preserve">კონცენტრირება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არსებულ</w:t>
      </w:r>
      <w:r w:rsidR="00C62C99">
        <w:rPr>
          <w:rFonts w:ascii="Sylfaen" w:eastAsia="Times New Roman" w:hAnsi="Sylfaen" w:cs="Sylfaen"/>
          <w:color w:val="1D2228"/>
          <w:lang w:val="ka-GE"/>
        </w:rPr>
        <w:t>ი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151D88">
        <w:rPr>
          <w:rFonts w:ascii="Sylfaen" w:eastAsia="Times New Roman" w:hAnsi="Sylfaen" w:cs="Times New Roman"/>
          <w:color w:val="1D2228"/>
          <w:lang w:val="ka-GE"/>
        </w:rPr>
        <w:t xml:space="preserve">პრობლემების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მოგვარებ</w:t>
      </w:r>
      <w:r w:rsidR="00494BF6">
        <w:rPr>
          <w:rFonts w:ascii="Sylfaen" w:eastAsia="Times New Roman" w:hAnsi="Sylfaen" w:cs="Sylfaen"/>
          <w:color w:val="1D2228"/>
          <w:lang w:val="ka-GE"/>
        </w:rPr>
        <w:t>აზ</w:t>
      </w:r>
      <w:r w:rsidR="00D05C50">
        <w:rPr>
          <w:rFonts w:ascii="Sylfaen" w:eastAsia="Times New Roman" w:hAnsi="Sylfaen" w:cs="Sylfaen"/>
          <w:color w:val="1D2228"/>
          <w:lang w:val="ka-GE"/>
        </w:rPr>
        <w:t>ე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;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კარგი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მმართველობის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E91573" w:rsidRPr="00E91573">
        <w:rPr>
          <w:rFonts w:ascii="Sylfaen" w:eastAsia="Times New Roman" w:hAnsi="Sylfaen" w:cs="Sylfaen"/>
          <w:color w:val="1D2228"/>
          <w:lang w:val="ka-GE"/>
        </w:rPr>
        <w:t>პრინციპებზე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დამყარებული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საჯარო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მმართველობის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რეფორმის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გატარება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;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სასამართლო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სისტემისა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და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მედიის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>
        <w:rPr>
          <w:rFonts w:ascii="Sylfaen" w:eastAsia="Times New Roman" w:hAnsi="Sylfaen" w:cs="Times New Roman"/>
          <w:color w:val="1D2228"/>
          <w:lang w:val="ka-GE"/>
        </w:rPr>
        <w:t xml:space="preserve">ძირეული </w:t>
      </w:r>
      <w:r w:rsidR="002937BD" w:rsidRPr="00E91573">
        <w:rPr>
          <w:rFonts w:ascii="Sylfaen" w:eastAsia="Times New Roman" w:hAnsi="Sylfaen" w:cs="Sylfaen"/>
          <w:color w:val="1D2228"/>
          <w:lang w:val="ka-GE"/>
        </w:rPr>
        <w:t>რეფორმა</w:t>
      </w:r>
      <w:r w:rsidR="002937BD" w:rsidRPr="00E91573">
        <w:rPr>
          <w:rFonts w:ascii="Sylfaen" w:eastAsia="Times New Roman" w:hAnsi="Sylfaen" w:cs="Times New Roman"/>
          <w:color w:val="1D2228"/>
          <w:lang w:val="ka-GE"/>
        </w:rPr>
        <w:t>.</w:t>
      </w:r>
      <w:r w:rsidR="00706F16">
        <w:rPr>
          <w:rFonts w:ascii="Sylfaen" w:eastAsia="Times New Roman" w:hAnsi="Sylfaen" w:cs="Times New Roman"/>
          <w:color w:val="1D2228"/>
          <w:lang w:val="ka-GE"/>
        </w:rPr>
        <w:t xml:space="preserve"> ეს უნდა გახდეს ახალი პარლამენტის და ახალი მთავრობის სახელმძღვანელო პრინციპები. </w:t>
      </w:r>
    </w:p>
    <w:p w14:paraId="59D1A29E" w14:textId="12109377" w:rsidR="002937BD" w:rsidRDefault="002937BD" w:rsidP="001345D2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Times New Roman"/>
          <w:color w:val="1D2228"/>
          <w:lang w:val="ka-GE"/>
        </w:rPr>
      </w:pPr>
      <w:r w:rsidRPr="00E91573">
        <w:rPr>
          <w:rFonts w:ascii="Sylfaen" w:eastAsia="Times New Roman" w:hAnsi="Sylfaen" w:cs="Sylfaen"/>
          <w:color w:val="1D2228"/>
          <w:lang w:val="ka-GE"/>
        </w:rPr>
        <w:t>მოვუწოდებთ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="00E21016">
        <w:rPr>
          <w:rFonts w:ascii="Sylfaen" w:eastAsia="Times New Roman" w:hAnsi="Sylfaen" w:cs="Times New Roman"/>
          <w:color w:val="1D2228"/>
          <w:lang w:val="ka-GE"/>
        </w:rPr>
        <w:t xml:space="preserve">არჩევნებში მონაწილე </w:t>
      </w:r>
      <w:r w:rsidRPr="00E91573">
        <w:rPr>
          <w:rFonts w:ascii="Sylfaen" w:eastAsia="Times New Roman" w:hAnsi="Sylfaen" w:cs="Sylfaen"/>
          <w:color w:val="1D2228"/>
          <w:lang w:val="ka-GE"/>
        </w:rPr>
        <w:t>პოლიტიკურ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პარტიებს</w:t>
      </w:r>
      <w:r w:rsidR="003A156E" w:rsidRPr="00E91573">
        <w:rPr>
          <w:rFonts w:ascii="Sylfaen" w:eastAsia="Times New Roman" w:hAnsi="Sylfaen" w:cs="Sylfaen"/>
          <w:color w:val="1D2228"/>
          <w:lang w:val="ka-GE"/>
        </w:rPr>
        <w:t xml:space="preserve">, </w:t>
      </w:r>
      <w:r w:rsidRPr="00E91573">
        <w:rPr>
          <w:rFonts w:ascii="Sylfaen" w:eastAsia="Times New Roman" w:hAnsi="Sylfaen" w:cs="Sylfaen"/>
          <w:color w:val="1D2228"/>
          <w:lang w:val="ka-GE"/>
        </w:rPr>
        <w:t>გამოხატონ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თავიანთი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დამოკიდებულება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ჩამოთვლილი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პრინციპების</w:t>
      </w:r>
      <w:r w:rsidR="005B0014">
        <w:rPr>
          <w:rFonts w:ascii="Sylfaen" w:eastAsia="Times New Roman" w:hAnsi="Sylfaen" w:cs="Sylfaen"/>
          <w:color w:val="1D2228"/>
          <w:lang w:val="ka-GE"/>
        </w:rPr>
        <w:t xml:space="preserve"> და ამოცანების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მიმართ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, </w:t>
      </w:r>
      <w:r w:rsidRPr="00E91573">
        <w:rPr>
          <w:rFonts w:ascii="Sylfaen" w:eastAsia="Times New Roman" w:hAnsi="Sylfaen" w:cs="Sylfaen"/>
          <w:color w:val="1D2228"/>
          <w:lang w:val="ka-GE"/>
        </w:rPr>
        <w:t>გაითვალისწინონ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ისინი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თავიანთ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საარჩევნო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პლატფორმებში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და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აქტიურად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განახორციელონ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ისინი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>.</w:t>
      </w:r>
    </w:p>
    <w:p w14:paraId="71BCDDF7" w14:textId="37A3D5C3" w:rsidR="003155B8" w:rsidRDefault="007F48A7" w:rsidP="00491C03">
      <w:pPr>
        <w:shd w:val="clear" w:color="auto" w:fill="FFFFFF"/>
        <w:spacing w:before="240" w:after="0" w:line="240" w:lineRule="auto"/>
        <w:jc w:val="both"/>
        <w:rPr>
          <w:rFonts w:ascii="Sylfaen" w:eastAsia="Times New Roman" w:hAnsi="Sylfaen" w:cs="Times New Roman"/>
          <w:color w:val="1D2228"/>
          <w:lang w:val="ka-GE"/>
        </w:rPr>
      </w:pPr>
      <w:r>
        <w:rPr>
          <w:rFonts w:ascii="Sylfaen" w:eastAsia="Times New Roman" w:hAnsi="Sylfaen" w:cs="Sylfaen"/>
          <w:color w:val="1D2228"/>
          <w:lang w:val="ka-GE"/>
        </w:rPr>
        <w:t xml:space="preserve">ჩვენი მხრივ, </w:t>
      </w:r>
      <w:r w:rsidRPr="00E91573">
        <w:rPr>
          <w:rFonts w:ascii="Sylfaen" w:eastAsia="Times New Roman" w:hAnsi="Sylfaen" w:cs="Sylfaen"/>
          <w:color w:val="1D2228"/>
          <w:lang w:val="ka-GE"/>
        </w:rPr>
        <w:t>როგორც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, </w:t>
      </w:r>
      <w:r w:rsidRPr="00E91573">
        <w:rPr>
          <w:rFonts w:ascii="Sylfaen" w:eastAsia="Times New Roman" w:hAnsi="Sylfaen" w:cs="Sylfaen"/>
          <w:color w:val="1D2228"/>
          <w:lang w:val="ka-GE"/>
        </w:rPr>
        <w:t>სამოქალაქო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სექტორის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სხვადასხვა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სფეროს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წარმომადგენლები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გამოვხატავთ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მზადყოფნას</w:t>
      </w:r>
      <w:r>
        <w:rPr>
          <w:rFonts w:ascii="Sylfaen" w:eastAsia="Times New Roman" w:hAnsi="Sylfaen" w:cs="Sylfaen"/>
          <w:color w:val="1D2228"/>
          <w:lang w:val="ka-GE"/>
        </w:rPr>
        <w:t xml:space="preserve"> აქტიურად ვითანამშრომლოთ და 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წვლილი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 w:rsidRPr="00E91573">
        <w:rPr>
          <w:rFonts w:ascii="Sylfaen" w:eastAsia="Times New Roman" w:hAnsi="Sylfaen" w:cs="Sylfaen"/>
          <w:color w:val="1D2228"/>
          <w:lang w:val="ka-GE"/>
        </w:rPr>
        <w:t>შევიტანოთ</w:t>
      </w:r>
      <w:r w:rsidRPr="00E91573">
        <w:rPr>
          <w:rFonts w:ascii="Sylfaen" w:eastAsia="Times New Roman" w:hAnsi="Sylfaen" w:cs="Times New Roman"/>
          <w:color w:val="1D2228"/>
          <w:lang w:val="ka-GE"/>
        </w:rPr>
        <w:t xml:space="preserve"> </w:t>
      </w:r>
      <w:r>
        <w:rPr>
          <w:rFonts w:ascii="Sylfaen" w:eastAsia="Times New Roman" w:hAnsi="Sylfaen" w:cs="Times New Roman"/>
          <w:color w:val="1D2228"/>
          <w:lang w:val="ka-GE"/>
        </w:rPr>
        <w:t>ქვეყნის სწრაფი განვითარების</w:t>
      </w:r>
      <w:r w:rsidR="00C16901">
        <w:rPr>
          <w:rFonts w:ascii="Sylfaen" w:eastAsia="Times New Roman" w:hAnsi="Sylfaen" w:cs="Times New Roman"/>
          <w:color w:val="1D2228"/>
          <w:lang w:val="ka-GE"/>
        </w:rPr>
        <w:t xml:space="preserve">, </w:t>
      </w:r>
      <w:r>
        <w:rPr>
          <w:rFonts w:ascii="Sylfaen" w:eastAsia="Times New Roman" w:hAnsi="Sylfaen" w:cs="Times New Roman"/>
          <w:color w:val="1D2228"/>
          <w:lang w:val="ka-GE"/>
        </w:rPr>
        <w:t xml:space="preserve"> უსაფრთხოების მიღწევის და ევროპასთან ინტეგრაციის </w:t>
      </w:r>
      <w:r w:rsidRPr="00E91573">
        <w:rPr>
          <w:rFonts w:ascii="Sylfaen" w:eastAsia="Times New Roman" w:hAnsi="Sylfaen" w:cs="Sylfaen"/>
          <w:color w:val="1D2228"/>
          <w:lang w:val="ka-GE"/>
        </w:rPr>
        <w:t>საქმეში</w:t>
      </w:r>
      <w:r w:rsidRPr="00E91573">
        <w:rPr>
          <w:rFonts w:ascii="Sylfaen" w:eastAsia="Times New Roman" w:hAnsi="Sylfaen" w:cs="Times New Roman"/>
          <w:color w:val="1D2228"/>
          <w:lang w:val="ka-GE"/>
        </w:rPr>
        <w:t>.</w:t>
      </w:r>
      <w:r>
        <w:rPr>
          <w:rFonts w:ascii="Sylfaen" w:eastAsia="Times New Roman" w:hAnsi="Sylfaen" w:cs="Times New Roman"/>
          <w:color w:val="1D2228"/>
          <w:lang w:val="ka-GE"/>
        </w:rPr>
        <w:t xml:space="preserve"> </w:t>
      </w:r>
    </w:p>
    <w:p w14:paraId="4453FFAA" w14:textId="77777777" w:rsidR="00491C03" w:rsidRPr="00491C03" w:rsidRDefault="00491C03" w:rsidP="00491C03">
      <w:pPr>
        <w:shd w:val="clear" w:color="auto" w:fill="FFFFFF"/>
        <w:spacing w:before="240" w:after="0" w:line="240" w:lineRule="auto"/>
        <w:jc w:val="both"/>
        <w:rPr>
          <w:rFonts w:ascii="Sylfaen" w:eastAsia="Times New Roman" w:hAnsi="Sylfaen" w:cs="Times New Roman"/>
          <w:color w:val="FF0000"/>
          <w:lang w:val="ka-GE"/>
        </w:rPr>
      </w:pPr>
    </w:p>
    <w:p w14:paraId="0446AC5B" w14:textId="264EDA2E" w:rsidR="003155B8" w:rsidRDefault="003155B8" w:rsidP="001345D2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14:paraId="049EB700" w14:textId="234C7315" w:rsidR="003155B8" w:rsidRDefault="003155B8" w:rsidP="00491C03">
      <w:pPr>
        <w:pStyle w:val="ListParagraph"/>
        <w:ind w:left="0"/>
        <w:jc w:val="both"/>
        <w:rPr>
          <w:rFonts w:ascii="Sylfaen" w:hAnsi="Sylfaen"/>
          <w:b/>
          <w:bCs/>
          <w:i/>
          <w:iCs/>
          <w:lang w:val="ka-GE"/>
        </w:rPr>
      </w:pPr>
      <w:r w:rsidRPr="003155B8">
        <w:rPr>
          <w:rFonts w:ascii="Sylfaen" w:hAnsi="Sylfaen"/>
          <w:b/>
          <w:bCs/>
          <w:i/>
          <w:iCs/>
          <w:lang w:val="ka-GE"/>
        </w:rPr>
        <w:t>ხელმომწერი ორგანიზაციები:</w:t>
      </w:r>
    </w:p>
    <w:p w14:paraId="46E7C3EC" w14:textId="77777777" w:rsidR="00491C03" w:rsidRDefault="00491C03" w:rsidP="00491C03">
      <w:pPr>
        <w:pStyle w:val="ListParagraph"/>
        <w:ind w:left="0"/>
        <w:jc w:val="both"/>
        <w:rPr>
          <w:rFonts w:ascii="Sylfaen" w:hAnsi="Sylfaen"/>
          <w:b/>
          <w:bCs/>
          <w:i/>
          <w:iCs/>
          <w:lang w:val="ka-GE"/>
        </w:rPr>
      </w:pPr>
    </w:p>
    <w:p w14:paraId="1C4497F6" w14:textId="61CCE948" w:rsidR="003155B8" w:rsidRPr="005E4776" w:rsidRDefault="003155B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lang w:val="ka-GE"/>
        </w:rPr>
        <w:t>ლიბერალური აკადემია თბილისი</w:t>
      </w:r>
      <w:r w:rsidR="00BD5B11">
        <w:rPr>
          <w:rFonts w:ascii="Sylfaen" w:hAnsi="Sylfaen"/>
          <w:lang w:val="ka-GE"/>
        </w:rPr>
        <w:t xml:space="preserve"> </w:t>
      </w:r>
    </w:p>
    <w:p w14:paraId="54385407" w14:textId="0A866C42" w:rsidR="005E4776" w:rsidRPr="003155B8" w:rsidRDefault="005E4776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lang w:val="ka-GE"/>
        </w:rPr>
        <w:t>ჟურნალისტიკის რესურს ცენტრი</w:t>
      </w:r>
    </w:p>
    <w:p w14:paraId="33A970E6" w14:textId="7BB05CDF" w:rsidR="003155B8" w:rsidRPr="003155B8" w:rsidRDefault="003155B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lang w:val="ka-GE"/>
        </w:rPr>
        <w:t>საქართველოს ახალგაზრდა იურისტთა ასო</w:t>
      </w:r>
      <w:r w:rsidR="00A62735">
        <w:rPr>
          <w:rFonts w:ascii="Sylfaen" w:hAnsi="Sylfaen"/>
          <w:lang w:val="ka-GE"/>
        </w:rPr>
        <w:t>ც</w:t>
      </w:r>
      <w:r>
        <w:rPr>
          <w:rFonts w:ascii="Sylfaen" w:hAnsi="Sylfaen"/>
          <w:lang w:val="ka-GE"/>
        </w:rPr>
        <w:t>იაცია</w:t>
      </w:r>
      <w:r w:rsidR="00F0129A">
        <w:rPr>
          <w:rFonts w:ascii="Sylfaen" w:hAnsi="Sylfaen"/>
        </w:rPr>
        <w:t xml:space="preserve"> (GYLA)</w:t>
      </w:r>
    </w:p>
    <w:p w14:paraId="6B6B8510" w14:textId="77ABCC72" w:rsidR="003155B8" w:rsidRPr="003155B8" w:rsidRDefault="003155B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lang w:val="ka-GE"/>
        </w:rPr>
        <w:t>ასოციაცია და რადიო „მწვანე ტალღა“</w:t>
      </w:r>
    </w:p>
    <w:p w14:paraId="14CF2555" w14:textId="6583E8CF" w:rsidR="003155B8" w:rsidRPr="003155B8" w:rsidRDefault="003155B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3155B8">
        <w:rPr>
          <w:rFonts w:ascii="Sylfaen" w:hAnsi="Sylfaen"/>
          <w:lang w:val="ka-GE"/>
        </w:rPr>
        <w:t>საერთაშორისო ბიზნესის და ეკონომიკის განვითარების ცენტრი</w:t>
      </w:r>
    </w:p>
    <w:p w14:paraId="2EADD6C6" w14:textId="1087350E" w:rsidR="003155B8" w:rsidRPr="003155B8" w:rsidRDefault="003155B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3155B8">
        <w:rPr>
          <w:rFonts w:ascii="Sylfaen" w:hAnsi="Sylfaen"/>
          <w:lang w:val="ka-GE"/>
        </w:rPr>
        <w:t>საქართველოს ბიზნეს საკონსულტაციო ორგანიზაციების ასოციაცია</w:t>
      </w:r>
    </w:p>
    <w:p w14:paraId="373E5CD1" w14:textId="2E0B041F" w:rsidR="003155B8" w:rsidRPr="003155B8" w:rsidRDefault="003155B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3155B8">
        <w:rPr>
          <w:rFonts w:ascii="Sylfaen" w:hAnsi="Sylfaen"/>
          <w:lang w:val="ka-GE"/>
        </w:rPr>
        <w:t>საქართველოს მწვანეთა მოძრაობა/დედამიწის მეგობრები</w:t>
      </w:r>
    </w:p>
    <w:p w14:paraId="2562DB50" w14:textId="0D9D0E18" w:rsidR="003155B8" w:rsidRPr="003155B8" w:rsidRDefault="003155B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3155B8">
        <w:rPr>
          <w:rFonts w:ascii="Sylfaen" w:hAnsi="Sylfaen"/>
          <w:lang w:val="ka-GE"/>
        </w:rPr>
        <w:t>მსოფლიო გამოცდილება საქართველოსთვის</w:t>
      </w:r>
      <w:r w:rsidR="006E32C1">
        <w:rPr>
          <w:rFonts w:ascii="Sylfaen" w:hAnsi="Sylfaen"/>
        </w:rPr>
        <w:t xml:space="preserve"> (WEG)</w:t>
      </w:r>
    </w:p>
    <w:p w14:paraId="441B0A75" w14:textId="4D4D64B6" w:rsidR="003155B8" w:rsidRPr="003155B8" w:rsidRDefault="003155B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3155B8">
        <w:rPr>
          <w:rFonts w:ascii="Sylfaen" w:hAnsi="Sylfaen"/>
          <w:lang w:val="ka-GE"/>
        </w:rPr>
        <w:t>ახალგაზრდული ალტერნატივა</w:t>
      </w:r>
    </w:p>
    <w:p w14:paraId="28927861" w14:textId="60A830A3" w:rsidR="003155B8" w:rsidRPr="003155B8" w:rsidRDefault="003155B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3155B8">
        <w:rPr>
          <w:rFonts w:ascii="Sylfaen" w:hAnsi="Sylfaen"/>
          <w:lang w:val="ka-GE"/>
        </w:rPr>
        <w:t>სამცხე-ჯავახეთის რეგიონული ასოციაცია „ტოლერანტი</w:t>
      </w:r>
      <w:r w:rsidR="00491C03">
        <w:rPr>
          <w:rFonts w:ascii="Sylfaen" w:hAnsi="Sylfaen"/>
          <w:lang w:val="ka-GE"/>
        </w:rPr>
        <w:t>“</w:t>
      </w:r>
    </w:p>
    <w:p w14:paraId="1E3A866D" w14:textId="1E606AA5" w:rsidR="003155B8" w:rsidRDefault="003155B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3155B8">
        <w:rPr>
          <w:rFonts w:ascii="Sylfaen" w:hAnsi="Sylfaen"/>
          <w:lang w:val="ka-GE"/>
        </w:rPr>
        <w:t>სამეცნიერო-ინტელექტუალური კლუბი „თაობათა დიალოგი</w:t>
      </w:r>
      <w:r w:rsidR="00491C03">
        <w:rPr>
          <w:rFonts w:ascii="Sylfaen" w:hAnsi="Sylfaen"/>
          <w:lang w:val="ka-GE"/>
        </w:rPr>
        <w:t>“</w:t>
      </w:r>
    </w:p>
    <w:p w14:paraId="73E7FB1A" w14:textId="35B3AF32" w:rsidR="00F15501" w:rsidRPr="00AB6860" w:rsidRDefault="00F15501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F15501">
        <w:rPr>
          <w:rFonts w:ascii="Sylfaen" w:hAnsi="Sylfaen"/>
          <w:lang w:val="ka-GE"/>
        </w:rPr>
        <w:t>საქართველოს პროფესიული კავშირების გაერთიანება</w:t>
      </w:r>
      <w:r w:rsidR="006E32C1">
        <w:rPr>
          <w:rFonts w:ascii="Sylfaen" w:hAnsi="Sylfaen"/>
        </w:rPr>
        <w:t xml:space="preserve"> (GTUC)</w:t>
      </w:r>
    </w:p>
    <w:p w14:paraId="4954E3A9" w14:textId="55DEA594" w:rsidR="00AB6860" w:rsidRDefault="00AB6860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ღია საზოგადოების ფონდი </w:t>
      </w:r>
    </w:p>
    <w:p w14:paraId="6DE47238" w14:textId="2F1C08FE" w:rsidR="006E32C1" w:rsidRPr="000F54C4" w:rsidRDefault="006E32C1" w:rsidP="006E32C1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ინფორმაციის თავისუფლების განვითარების ინსტიტუტი </w:t>
      </w:r>
      <w:r>
        <w:rPr>
          <w:rFonts w:ascii="Sylfaen" w:hAnsi="Sylfaen"/>
        </w:rPr>
        <w:t>(IDFI)</w:t>
      </w:r>
    </w:p>
    <w:p w14:paraId="2B5B8FEE" w14:textId="187E3F47" w:rsidR="0081340C" w:rsidRDefault="0081340C" w:rsidP="000F54C4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ღია საზოგადოების ფონდი </w:t>
      </w:r>
      <w:r w:rsidR="00944A4F">
        <w:rPr>
          <w:rFonts w:ascii="Sylfaen" w:hAnsi="Sylfaen"/>
          <w:lang w:val="ka-GE"/>
        </w:rPr>
        <w:t>(</w:t>
      </w:r>
      <w:r w:rsidR="00944A4F">
        <w:rPr>
          <w:rFonts w:ascii="Sylfaen" w:hAnsi="Sylfaen"/>
        </w:rPr>
        <w:t>OSGF)</w:t>
      </w:r>
    </w:p>
    <w:p w14:paraId="377B3432" w14:textId="1A7C3DCD" w:rsidR="000F54C4" w:rsidRDefault="000F54C4" w:rsidP="000F54C4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ფონდი „სამოქალაქო განათლების განვითარების მულტიეთნიკური რესურსცენტრი“</w:t>
      </w:r>
    </w:p>
    <w:p w14:paraId="5F14AE9A" w14:textId="238FC8F8" w:rsidR="000F54C4" w:rsidRPr="000F54C4" w:rsidRDefault="000F54C4" w:rsidP="000F54C4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საერთო სამოქალაქო მოძრაობა „მრავალეროვანი საქართველო“</w:t>
      </w:r>
      <w:r>
        <w:rPr>
          <w:rFonts w:ascii="Sylfaen" w:hAnsi="Sylfaen"/>
        </w:rPr>
        <w:t xml:space="preserve"> (PMMG)</w:t>
      </w:r>
    </w:p>
    <w:p w14:paraId="18B68795" w14:textId="0E03F780" w:rsidR="009526C9" w:rsidRDefault="009526C9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9526C9">
        <w:rPr>
          <w:rFonts w:ascii="Sylfaen" w:hAnsi="Sylfaen"/>
          <w:lang w:val="ka-GE"/>
        </w:rPr>
        <w:t>ადამიანის უფლებათა ცენტრი</w:t>
      </w:r>
      <w:r w:rsidR="000A3C5B">
        <w:rPr>
          <w:rFonts w:ascii="Sylfaen" w:hAnsi="Sylfaen"/>
          <w:lang w:val="ka-GE"/>
        </w:rPr>
        <w:t xml:space="preserve"> (</w:t>
      </w:r>
      <w:r w:rsidR="000A3C5B">
        <w:rPr>
          <w:rFonts w:ascii="Sylfaen" w:hAnsi="Sylfaen"/>
        </w:rPr>
        <w:t>HRC)</w:t>
      </w:r>
    </w:p>
    <w:p w14:paraId="0DDF57FB" w14:textId="797F8BB3" w:rsidR="003B3880" w:rsidRPr="003B3880" w:rsidRDefault="003B3880" w:rsidP="003B388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E24EB9">
        <w:rPr>
          <w:rFonts w:ascii="Sylfaen" w:hAnsi="Sylfaen"/>
          <w:lang w:val="ka-GE"/>
        </w:rPr>
        <w:t>საქართველოს სტრატეგიული კვლევებისა და განვითარების ცენტრი</w:t>
      </w:r>
      <w:r w:rsidR="000A3C5B">
        <w:rPr>
          <w:rFonts w:ascii="Sylfaen" w:hAnsi="Sylfaen"/>
        </w:rPr>
        <w:t xml:space="preserve"> (CSRDG)</w:t>
      </w:r>
    </w:p>
    <w:p w14:paraId="60CA0CB0" w14:textId="6690048B" w:rsidR="009526C9" w:rsidRDefault="009526C9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9526C9">
        <w:rPr>
          <w:rFonts w:ascii="Sylfaen" w:hAnsi="Sylfaen"/>
          <w:lang w:val="ka-GE"/>
        </w:rPr>
        <w:t>საქართველოს საერთაშორისო განვითარების სააგენტო</w:t>
      </w:r>
    </w:p>
    <w:p w14:paraId="3E0B43E7" w14:textId="5A501A9A" w:rsidR="00C866D9" w:rsidRDefault="00C866D9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მეწარმე ქალთა ფონდი</w:t>
      </w:r>
    </w:p>
    <w:p w14:paraId="4E195AC3" w14:textId="05EC6158" w:rsidR="00A62735" w:rsidRPr="00321D02" w:rsidRDefault="00A62735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მშვიდობის, დემოკრატიის და განვითარების კავკასიური ინსტიტუტი</w:t>
      </w:r>
      <w:r w:rsidR="000A3C5B">
        <w:rPr>
          <w:rFonts w:ascii="Sylfaen" w:hAnsi="Sylfaen"/>
        </w:rPr>
        <w:t xml:space="preserve"> (CIPDD)</w:t>
      </w:r>
    </w:p>
    <w:p w14:paraId="69FF9083" w14:textId="55D4B088" w:rsidR="00321D02" w:rsidRPr="00B745A3" w:rsidRDefault="00321D02" w:rsidP="00321D02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ქუთაისის </w:t>
      </w:r>
      <w:r w:rsidRPr="00135427">
        <w:rPr>
          <w:rFonts w:ascii="Sylfaen" w:hAnsi="Sylfaen"/>
          <w:lang w:val="ka-GE"/>
        </w:rPr>
        <w:t>განათლების განვითარების და დასაქმების ცენტრი</w:t>
      </w:r>
      <w:r>
        <w:rPr>
          <w:rFonts w:ascii="Sylfaen" w:hAnsi="Sylfaen"/>
        </w:rPr>
        <w:t xml:space="preserve"> (EDEC)</w:t>
      </w:r>
    </w:p>
    <w:p w14:paraId="30C650D4" w14:textId="1C14490E" w:rsidR="00B745A3" w:rsidRPr="00B745A3" w:rsidRDefault="00B745A3" w:rsidP="00B745A3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ქალთა პოლიტიკური რესურს ცენტრი</w:t>
      </w:r>
    </w:p>
    <w:p w14:paraId="593A73BC" w14:textId="2514170F" w:rsidR="00F0129A" w:rsidRPr="00F0129A" w:rsidRDefault="00F0129A" w:rsidP="00F0129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პრესის საერთაშორისო ინსტიტუტის საქართველოს კომიტეტი</w:t>
      </w:r>
    </w:p>
    <w:p w14:paraId="3F481632" w14:textId="6941977B" w:rsidR="00C866D9" w:rsidRDefault="000919F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კავშირი „ეკოტექი“</w:t>
      </w:r>
    </w:p>
    <w:p w14:paraId="145D483E" w14:textId="645B5DF1" w:rsidR="009F1271" w:rsidRDefault="009F1271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9F1271">
        <w:rPr>
          <w:rFonts w:ascii="Sylfaen" w:hAnsi="Sylfaen"/>
          <w:lang w:val="ka-GE"/>
        </w:rPr>
        <w:t>ევროკავშირი-საქათველოს ბიზნეს საბჭო</w:t>
      </w:r>
    </w:p>
    <w:p w14:paraId="65C69E00" w14:textId="4993A02C" w:rsidR="000919F8" w:rsidRDefault="00A67395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A67395">
        <w:rPr>
          <w:rFonts w:ascii="Sylfaen" w:hAnsi="Sylfaen"/>
          <w:lang w:val="ka-GE"/>
        </w:rPr>
        <w:t>კვლევების ტექნოლოგიების და ინოვაციების ხელშემწყობი საერთაშორისო ცენტრი</w:t>
      </w:r>
    </w:p>
    <w:p w14:paraId="73FDB0FB" w14:textId="77777777" w:rsidR="00FB0859" w:rsidRDefault="00FB0859" w:rsidP="00FB0859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FB0859">
        <w:rPr>
          <w:rFonts w:ascii="Sylfaen" w:hAnsi="Sylfaen"/>
          <w:lang w:val="ka-GE"/>
        </w:rPr>
        <w:t>საქართველოს ჩაის მწარმოებელთა ასოციაცია ”საქართველოს ჩაი”</w:t>
      </w:r>
    </w:p>
    <w:p w14:paraId="39096393" w14:textId="667B787B" w:rsidR="00EB6F50" w:rsidRDefault="00C67E5F" w:rsidP="00FB0859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ასოციაცია „მერკური“</w:t>
      </w:r>
    </w:p>
    <w:p w14:paraId="0A56CE0A" w14:textId="17276589" w:rsidR="00F61F08" w:rsidRDefault="00F61F0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ჯუნიორ ეჩივმენტი საქართველო </w:t>
      </w:r>
    </w:p>
    <w:p w14:paraId="5D6EEB92" w14:textId="22A7B226" w:rsidR="00B915F2" w:rsidRDefault="00B915F2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B915F2">
        <w:rPr>
          <w:rFonts w:ascii="Sylfaen" w:hAnsi="Sylfaen"/>
          <w:lang w:val="ka-GE"/>
        </w:rPr>
        <w:t>გეოპოლიტიკური კვლევების საერთაშორისო ცენტრი</w:t>
      </w:r>
    </w:p>
    <w:p w14:paraId="11036C26" w14:textId="72AAFCA1" w:rsidR="00F15501" w:rsidRDefault="00F15501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მედიის განვითარების ფონდი</w:t>
      </w:r>
    </w:p>
    <w:p w14:paraId="24AAAA72" w14:textId="7491F492" w:rsidR="00F15501" w:rsidRDefault="00F15501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თავისუფალი არჩევანი</w:t>
      </w:r>
    </w:p>
    <w:p w14:paraId="63BA787B" w14:textId="00CEFABC" w:rsidR="00C67E5F" w:rsidRDefault="00C67E5F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ფონდი „ადგილის დედა“</w:t>
      </w:r>
    </w:p>
    <w:p w14:paraId="1F75AABB" w14:textId="5284CAFE" w:rsidR="00C67E5F" w:rsidRDefault="00B76EC1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ასოციაცია „ათინათი“</w:t>
      </w:r>
    </w:p>
    <w:p w14:paraId="7CBDB6BA" w14:textId="4E080C41" w:rsidR="008D73FF" w:rsidRDefault="008D73FF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ახალგაზრდა ჟურნალისტთა ასოციაცია „ახლებური ხედვა“</w:t>
      </w:r>
    </w:p>
    <w:p w14:paraId="25CAED16" w14:textId="1BC8AC3C" w:rsidR="008D73FF" w:rsidRDefault="007214CA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7214CA">
        <w:rPr>
          <w:rFonts w:ascii="Sylfaen" w:hAnsi="Sylfaen"/>
          <w:lang w:val="ka-GE"/>
        </w:rPr>
        <w:t>ასოციაცია ევროპული კვლევები საქართველოს ინოვაციური განვითარებისთვის</w:t>
      </w:r>
    </w:p>
    <w:p w14:paraId="7C8427E0" w14:textId="303E6712" w:rsidR="007214CA" w:rsidRDefault="00033DA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ასოციაცია „ქალი და ბიზნესი“</w:t>
      </w:r>
    </w:p>
    <w:p w14:paraId="6504EE16" w14:textId="10D3FF4B" w:rsidR="005E4776" w:rsidRDefault="005E4776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>იძულებით გადაადგილებულ ქალთა ასოციაცია „თანხმობა“</w:t>
      </w:r>
    </w:p>
    <w:p w14:paraId="18537DD5" w14:textId="47EA0C36" w:rsidR="00033DA8" w:rsidRDefault="00A460CF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ფონდი „სოხუმი“</w:t>
      </w:r>
    </w:p>
    <w:p w14:paraId="78E34BCE" w14:textId="6A27482B" w:rsidR="00A460CF" w:rsidRDefault="00100CC5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ფონდი „კავკასიის ეკოლოგია“</w:t>
      </w:r>
    </w:p>
    <w:p w14:paraId="4871374F" w14:textId="79E57BD0" w:rsidR="00100CC5" w:rsidRDefault="007B0CA4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ასოციაცია „ელკანა“</w:t>
      </w:r>
    </w:p>
    <w:p w14:paraId="73CBD105" w14:textId="61F3E1B0" w:rsidR="005E4776" w:rsidRDefault="005E4776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E4776">
        <w:rPr>
          <w:rFonts w:ascii="Sylfaen" w:hAnsi="Sylfaen"/>
          <w:lang w:val="ka-GE"/>
        </w:rPr>
        <w:t>ადამიანის უფლებების დაცვისა და პატიმართა სოციალური უზრუნველყოფის საერთაშორისო ორგანიზაცია</w:t>
      </w:r>
    </w:p>
    <w:p w14:paraId="02C54176" w14:textId="176F3C71" w:rsidR="005E4776" w:rsidRDefault="005E4776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კოალიცია შინმოვლა საქართველო</w:t>
      </w:r>
    </w:p>
    <w:p w14:paraId="0B1C3B29" w14:textId="22AA6B86" w:rsidR="00557CCD" w:rsidRPr="00FA0508" w:rsidRDefault="00557CCD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77209E">
        <w:rPr>
          <w:rFonts w:ascii="Sylfaen" w:hAnsi="Sylfaen"/>
          <w:lang w:val="ka-GE"/>
        </w:rPr>
        <w:t>საქართველოს მედია მონიტორინგის ცენტრი</w:t>
      </w:r>
    </w:p>
    <w:p w14:paraId="7EEBAB20" w14:textId="05350A12" w:rsidR="00FA0508" w:rsidRPr="00F61F08" w:rsidRDefault="00FA050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77209E">
        <w:rPr>
          <w:rFonts w:ascii="Sylfaen" w:hAnsi="Sylfaen"/>
          <w:lang w:val="ka-GE"/>
        </w:rPr>
        <w:t>ასოციაცია</w:t>
      </w:r>
      <w:r w:rsidR="006E32C1">
        <w:rPr>
          <w:rFonts w:ascii="Sylfaen" w:hAnsi="Sylfaen"/>
          <w:lang w:val="ka-GE"/>
        </w:rPr>
        <w:t xml:space="preserve"> „მშ</w:t>
      </w:r>
      <w:r w:rsidRPr="0077209E">
        <w:rPr>
          <w:rFonts w:ascii="Sylfaen" w:hAnsi="Sylfaen"/>
          <w:lang w:val="ka-GE"/>
        </w:rPr>
        <w:t>ვიდობიანი და საქმიანი კავკასია" </w:t>
      </w:r>
    </w:p>
    <w:p w14:paraId="59F12BC6" w14:textId="6762242C" w:rsidR="00F61F08" w:rsidRPr="00F61F08" w:rsidRDefault="00F61F0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>საერთაშორისო ფონდია „ლეა“</w:t>
      </w:r>
    </w:p>
    <w:p w14:paraId="3B129ABB" w14:textId="5E3B502B" w:rsidR="00F61F08" w:rsidRDefault="00F61F0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რეპატრიანთა კავშირი</w:t>
      </w:r>
    </w:p>
    <w:p w14:paraId="247F582A" w14:textId="398C370D" w:rsidR="00F61F08" w:rsidRDefault="00F61F0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ნაციონალიზმისა და კონფლიქტების კვლევის ინსტიტუტი</w:t>
      </w:r>
    </w:p>
    <w:p w14:paraId="5328CF94" w14:textId="4496C2C4" w:rsidR="00F61F08" w:rsidRDefault="00F61F0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ენერგო-რესურსების ეფექტურად გამოყენების ასოციაცია</w:t>
      </w:r>
    </w:p>
    <w:p w14:paraId="66BABFC7" w14:textId="77DDE4DB" w:rsidR="00F61F08" w:rsidRDefault="00F61F0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ფერმერთა უფლებების დაცვის ასოციაცია</w:t>
      </w:r>
    </w:p>
    <w:p w14:paraId="16A18D7D" w14:textId="15A0AC02" w:rsidR="00F61F08" w:rsidRDefault="00F61F0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პედაგოგთა კავშირი „განათლება და სამყარ</w:t>
      </w:r>
      <w:r w:rsidR="002031DF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>“</w:t>
      </w:r>
    </w:p>
    <w:p w14:paraId="4FF38FFC" w14:textId="091D550D" w:rsidR="002031DF" w:rsidRDefault="002031DF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 პრესის ასოციაცი</w:t>
      </w:r>
      <w:r w:rsidR="00A62735">
        <w:rPr>
          <w:rFonts w:ascii="Sylfaen" w:hAnsi="Sylfaen"/>
          <w:lang w:val="ka-GE"/>
        </w:rPr>
        <w:t>ა</w:t>
      </w:r>
    </w:p>
    <w:p w14:paraId="74EC7430" w14:textId="41772AEE" w:rsidR="002031DF" w:rsidRDefault="002031DF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ასოციაცია „დეა“</w:t>
      </w:r>
    </w:p>
    <w:p w14:paraId="2D1FFEF8" w14:textId="3C1D8BEC" w:rsidR="00D752EA" w:rsidRDefault="00D752EA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მცირე და საშუალო სატელეკომუნიკაციო ოპერატორების ასოციაცია</w:t>
      </w:r>
    </w:p>
    <w:p w14:paraId="67D96BFD" w14:textId="1038675F" w:rsidR="00D752EA" w:rsidRDefault="00270219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თავისუფალი მედია სივრცე</w:t>
      </w:r>
    </w:p>
    <w:p w14:paraId="5EE26F71" w14:textId="386F69A4" w:rsidR="00270219" w:rsidRDefault="00DD1109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საქველმოქმედო ჰუმანიტარული ცენტრი „აფხაზეთი“</w:t>
      </w:r>
    </w:p>
    <w:p w14:paraId="253492B8" w14:textId="7A9DBAC9" w:rsidR="00DD1109" w:rsidRPr="00E20499" w:rsidRDefault="00E20499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77209E">
        <w:rPr>
          <w:rFonts w:ascii="Sylfaen" w:hAnsi="Sylfaen"/>
          <w:lang w:val="ka-GE"/>
        </w:rPr>
        <w:t>"კონკურენციის ცენტრი”</w:t>
      </w:r>
    </w:p>
    <w:p w14:paraId="4F75F0A5" w14:textId="2AFA2815" w:rsidR="00E20499" w:rsidRDefault="00D76D77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საერთაშორისო ბიზნესის განვითარების და ინვესტიციათა ხელშეწყობის ცენტი</w:t>
      </w:r>
    </w:p>
    <w:p w14:paraId="59E07615" w14:textId="49A9838B" w:rsidR="00D76D77" w:rsidRDefault="00F03FC4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ასოციაცია „ჯანმრთელი ბავშვები“</w:t>
      </w:r>
    </w:p>
    <w:p w14:paraId="07283F7F" w14:textId="64F1ED33" w:rsidR="00F03FC4" w:rsidRDefault="00F03FC4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მწარმოებელთა ფედერაცია</w:t>
      </w:r>
    </w:p>
    <w:p w14:paraId="3025A2D5" w14:textId="6F5F971A" w:rsidR="00E24EB9" w:rsidRDefault="00E24EB9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ასოციაცია „იმედი“ დევნილ ქალთა მოძრაობა მშვიდობისთვის</w:t>
      </w:r>
    </w:p>
    <w:p w14:paraId="4CE18B84" w14:textId="05A4A4FD" w:rsidR="00F03FC4" w:rsidRDefault="00D07619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D07619">
        <w:rPr>
          <w:rFonts w:ascii="Sylfaen" w:hAnsi="Sylfaen"/>
          <w:lang w:val="ka-GE"/>
        </w:rPr>
        <w:t>ჩართულობის და განვითარების ცენტრი</w:t>
      </w:r>
    </w:p>
    <w:p w14:paraId="185A29E5" w14:textId="30457345" w:rsidR="00CF54A2" w:rsidRDefault="00CF54A2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ასოციაცია „ჰერა“</w:t>
      </w:r>
    </w:p>
    <w:p w14:paraId="7363F1AF" w14:textId="2CE9A499" w:rsidR="00CF54A2" w:rsidRDefault="00CF54A2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ტურიზმის ინსტიტუტი</w:t>
      </w:r>
    </w:p>
    <w:p w14:paraId="1A5C4FA9" w14:textId="3270BF10" w:rsidR="00CF54A2" w:rsidRDefault="00CF54A2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ქართველებს, აფხაზებს და ოსებს შორის მშვიდობის სამოქალაქო პლატფორმა</w:t>
      </w:r>
    </w:p>
    <w:p w14:paraId="2A5E96D1" w14:textId="16051499" w:rsidR="00CF54A2" w:rsidRDefault="006C3811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6C3811">
        <w:rPr>
          <w:rFonts w:ascii="Sylfaen" w:hAnsi="Sylfaen"/>
          <w:lang w:val="ka-GE"/>
        </w:rPr>
        <w:t>საქართველოს გეოსტრატეგიული და ევრო-ატლანტიკური ინტეგრაციის კვლევების ინსტიტუტი</w:t>
      </w:r>
    </w:p>
    <w:p w14:paraId="5BF3EAFA" w14:textId="711EAD7F" w:rsidR="00A614C0" w:rsidRDefault="00A614C0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A614C0">
        <w:rPr>
          <w:rFonts w:ascii="Sylfaen" w:hAnsi="Sylfaen"/>
          <w:lang w:val="ka-GE"/>
        </w:rPr>
        <w:t>სამოქალაქო საზოგადოების ინსტიტუტი</w:t>
      </w:r>
    </w:p>
    <w:p w14:paraId="40F2E2FD" w14:textId="44E02D86" w:rsidR="00A614C0" w:rsidRDefault="00A614C0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საზოგადოებრივი დამცველი </w:t>
      </w:r>
    </w:p>
    <w:p w14:paraId="673F43EC" w14:textId="4DBBDF08" w:rsidR="00A614C0" w:rsidRDefault="00A614C0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A614C0">
        <w:rPr>
          <w:rFonts w:ascii="Sylfaen" w:hAnsi="Sylfaen"/>
          <w:lang w:val="ka-GE"/>
        </w:rPr>
        <w:t>ველური ბუნების დაცვის საზოგადოება „ჭაობი“</w:t>
      </w:r>
    </w:p>
    <w:p w14:paraId="3B6817D7" w14:textId="54CDCDCB" w:rsidR="00A614C0" w:rsidRDefault="00A614C0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ჯანმრთელი სამყარო</w:t>
      </w:r>
    </w:p>
    <w:p w14:paraId="765CBBE2" w14:textId="7676354D" w:rsidR="00CC64AC" w:rsidRDefault="00CC64AC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CC64AC">
        <w:rPr>
          <w:rFonts w:ascii="Sylfaen" w:hAnsi="Sylfaen"/>
          <w:lang w:val="ka-GE"/>
        </w:rPr>
        <w:t>ახალი თაობა დემოკრატიული საქართველოსათვის</w:t>
      </w:r>
    </w:p>
    <w:p w14:paraId="2FE7C183" w14:textId="53DA2E11" w:rsidR="00F6291A" w:rsidRDefault="00F6291A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გურიის ტურიზმის ასოცია</w:t>
      </w:r>
      <w:r w:rsidR="00A43E8E">
        <w:rPr>
          <w:rFonts w:ascii="Sylfaen" w:hAnsi="Sylfaen"/>
          <w:lang w:val="ka-GE"/>
        </w:rPr>
        <w:t>ცია</w:t>
      </w:r>
    </w:p>
    <w:p w14:paraId="16F541AB" w14:textId="2016B2F4" w:rsidR="00C739EA" w:rsidRPr="00B9231F" w:rsidRDefault="00C739EA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C739EA">
        <w:rPr>
          <w:rFonts w:ascii="Sylfaen" w:hAnsi="Sylfaen"/>
          <w:lang w:val="ka-GE"/>
        </w:rPr>
        <w:t>გაერთიანება ჯანმრთელობისა და განათლებისთვის</w:t>
      </w:r>
    </w:p>
    <w:p w14:paraId="21DBF7A2" w14:textId="492796EC" w:rsidR="00B9231F" w:rsidRPr="00B9231F" w:rsidRDefault="00B9231F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B9231F">
        <w:rPr>
          <w:rFonts w:ascii="Sylfaen" w:hAnsi="Sylfaen"/>
          <w:lang w:val="ka-GE"/>
        </w:rPr>
        <w:t>ადამიანის უფლებების კვლევის ცენტრი</w:t>
      </w:r>
    </w:p>
    <w:p w14:paraId="0ED5AEFC" w14:textId="29EEA73F" w:rsidR="00B9231F" w:rsidRDefault="00B9231F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B9231F">
        <w:rPr>
          <w:rFonts w:ascii="Sylfaen" w:hAnsi="Sylfaen"/>
          <w:lang w:val="ka-GE"/>
        </w:rPr>
        <w:t>სამოქალაქო განათლებისა და განვითარების ცენტრი</w:t>
      </w:r>
    </w:p>
    <w:p w14:paraId="4392DA9A" w14:textId="34B1D018" w:rsidR="00CC2C60" w:rsidRDefault="00CC2C60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კავკასიური სახლი - საქართველო</w:t>
      </w:r>
    </w:p>
    <w:p w14:paraId="2488F24D" w14:textId="6147FC5C" w:rsidR="00CC2C60" w:rsidRDefault="00CC2C60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ძალადობისაგან დაცვის ეროვნული ქსელი </w:t>
      </w:r>
    </w:p>
    <w:p w14:paraId="21A94D29" w14:textId="2AA2E6E5" w:rsidR="00CC2C60" w:rsidRDefault="00CC2C60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მეგობრობის ხიდი ქართლოსი</w:t>
      </w:r>
    </w:p>
    <w:p w14:paraId="46809F7B" w14:textId="42FE81AE" w:rsidR="00B2192B" w:rsidRDefault="00B2192B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საწარმოთა ინოვაციური განვითარების ცენტრი</w:t>
      </w:r>
    </w:p>
    <w:p w14:paraId="38C1CE8C" w14:textId="403AB414" w:rsidR="00B2192B" w:rsidRDefault="00B2192B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B2192B">
        <w:rPr>
          <w:rFonts w:ascii="Sylfaen" w:hAnsi="Sylfaen"/>
          <w:lang w:val="ka-GE"/>
        </w:rPr>
        <w:t>გურიის აგრობიზნესცენტრი</w:t>
      </w:r>
    </w:p>
    <w:p w14:paraId="271B40EE" w14:textId="0456A25E" w:rsidR="00CF3B1B" w:rsidRDefault="00CF3B1B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ალიანსი უსაფრთხო გზებისთვის</w:t>
      </w:r>
    </w:p>
    <w:p w14:paraId="0A9FAD25" w14:textId="7E056F02" w:rsidR="007C1028" w:rsidRDefault="007C1028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მწვანე კავკასია</w:t>
      </w:r>
    </w:p>
    <w:p w14:paraId="31808A20" w14:textId="1755A4FD" w:rsidR="007C1028" w:rsidRDefault="005940BB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სტუდია რე</w:t>
      </w:r>
    </w:p>
    <w:p w14:paraId="4BA73415" w14:textId="05968688" w:rsidR="005940BB" w:rsidRDefault="005967B2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ირის ჯგუფი - მრავალფეროვნების მართვა</w:t>
      </w:r>
    </w:p>
    <w:p w14:paraId="7AB3CFB1" w14:textId="59279C9B" w:rsidR="005967B2" w:rsidRDefault="005967B2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 w:rsidRPr="005967B2">
        <w:rPr>
          <w:rFonts w:ascii="Sylfaen" w:hAnsi="Sylfaen"/>
          <w:lang w:val="ka-GE"/>
        </w:rPr>
        <w:t>კავშირი გარემოს დაცვის საერთაშორისო კვლევითი ცენტრი</w:t>
      </w:r>
    </w:p>
    <w:p w14:paraId="5FAFD13B" w14:textId="0BE3D1D8" w:rsidR="00222C40" w:rsidRDefault="00222C40" w:rsidP="003155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ახალგაზრდა მუშაკთა ასოციაცია</w:t>
      </w:r>
    </w:p>
    <w:p w14:paraId="2D0144EC" w14:textId="77777777" w:rsidR="000F54C4" w:rsidRPr="00B9231F" w:rsidRDefault="000F54C4" w:rsidP="000F54C4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</w:p>
    <w:p w14:paraId="379C2973" w14:textId="5A965987" w:rsidR="003155B8" w:rsidRPr="003155B8" w:rsidRDefault="003155B8" w:rsidP="003155B8">
      <w:pPr>
        <w:pStyle w:val="ListParagraph"/>
        <w:jc w:val="both"/>
        <w:rPr>
          <w:rFonts w:ascii="Sylfaen" w:hAnsi="Sylfaen"/>
          <w:b/>
          <w:bCs/>
          <w:i/>
          <w:iCs/>
          <w:lang w:val="ka-GE"/>
        </w:rPr>
      </w:pPr>
    </w:p>
    <w:sectPr w:rsidR="003155B8" w:rsidRPr="003155B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7299A" w14:textId="77777777" w:rsidR="00B86AD0" w:rsidRDefault="00B86AD0" w:rsidP="001102BE">
      <w:pPr>
        <w:spacing w:after="0" w:line="240" w:lineRule="auto"/>
      </w:pPr>
      <w:r>
        <w:separator/>
      </w:r>
    </w:p>
  </w:endnote>
  <w:endnote w:type="continuationSeparator" w:id="0">
    <w:p w14:paraId="3EE5DB48" w14:textId="77777777" w:rsidR="00B86AD0" w:rsidRDefault="00B86AD0" w:rsidP="0011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8326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97C63" w14:textId="7B928F08" w:rsidR="008634BE" w:rsidRDefault="008634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5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6F8D05" w14:textId="77777777" w:rsidR="008634BE" w:rsidRDefault="00863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C9FF8" w14:textId="77777777" w:rsidR="00B86AD0" w:rsidRDefault="00B86AD0" w:rsidP="001102BE">
      <w:pPr>
        <w:spacing w:after="0" w:line="240" w:lineRule="auto"/>
      </w:pPr>
      <w:r>
        <w:separator/>
      </w:r>
    </w:p>
  </w:footnote>
  <w:footnote w:type="continuationSeparator" w:id="0">
    <w:p w14:paraId="02A04D53" w14:textId="77777777" w:rsidR="00B86AD0" w:rsidRDefault="00B86AD0" w:rsidP="0011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5B41"/>
    <w:multiLevelType w:val="hybridMultilevel"/>
    <w:tmpl w:val="5994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78EB"/>
    <w:multiLevelType w:val="hybridMultilevel"/>
    <w:tmpl w:val="4E1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659"/>
    <w:multiLevelType w:val="hybridMultilevel"/>
    <w:tmpl w:val="7B7A5668"/>
    <w:lvl w:ilvl="0" w:tplc="358A59B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1B8B"/>
    <w:multiLevelType w:val="hybridMultilevel"/>
    <w:tmpl w:val="A4D8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4710"/>
    <w:multiLevelType w:val="hybridMultilevel"/>
    <w:tmpl w:val="B680FF70"/>
    <w:lvl w:ilvl="0" w:tplc="69B84B50">
      <w:numFmt w:val="bullet"/>
      <w:lvlText w:val="•"/>
      <w:lvlJc w:val="left"/>
      <w:pPr>
        <w:ind w:left="1080" w:hanging="72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4418A"/>
    <w:multiLevelType w:val="hybridMultilevel"/>
    <w:tmpl w:val="2870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33A3"/>
    <w:multiLevelType w:val="hybridMultilevel"/>
    <w:tmpl w:val="60063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680"/>
    <w:multiLevelType w:val="hybridMultilevel"/>
    <w:tmpl w:val="DC5C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E5564"/>
    <w:multiLevelType w:val="hybridMultilevel"/>
    <w:tmpl w:val="680E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6602"/>
    <w:multiLevelType w:val="hybridMultilevel"/>
    <w:tmpl w:val="6A06F5FE"/>
    <w:lvl w:ilvl="0" w:tplc="69B84B50">
      <w:numFmt w:val="bullet"/>
      <w:lvlText w:val="•"/>
      <w:lvlJc w:val="left"/>
      <w:pPr>
        <w:ind w:left="1080" w:hanging="72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E2551"/>
    <w:multiLevelType w:val="hybridMultilevel"/>
    <w:tmpl w:val="B036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243B8"/>
    <w:multiLevelType w:val="hybridMultilevel"/>
    <w:tmpl w:val="6CE2874E"/>
    <w:lvl w:ilvl="0" w:tplc="69B84B50">
      <w:numFmt w:val="bullet"/>
      <w:lvlText w:val="•"/>
      <w:lvlJc w:val="left"/>
      <w:pPr>
        <w:ind w:left="1080" w:hanging="72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C38FB"/>
    <w:multiLevelType w:val="hybridMultilevel"/>
    <w:tmpl w:val="4F8A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313D3"/>
    <w:multiLevelType w:val="hybridMultilevel"/>
    <w:tmpl w:val="A1FCA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A24E5A"/>
    <w:multiLevelType w:val="hybridMultilevel"/>
    <w:tmpl w:val="533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76A11"/>
    <w:multiLevelType w:val="hybridMultilevel"/>
    <w:tmpl w:val="9DBE1D78"/>
    <w:lvl w:ilvl="0" w:tplc="69B84B50">
      <w:numFmt w:val="bullet"/>
      <w:lvlText w:val="•"/>
      <w:lvlJc w:val="left"/>
      <w:pPr>
        <w:ind w:left="1080" w:hanging="72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80FA6"/>
    <w:multiLevelType w:val="hybridMultilevel"/>
    <w:tmpl w:val="04B86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A3C52"/>
    <w:multiLevelType w:val="hybridMultilevel"/>
    <w:tmpl w:val="B556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0"/>
  </w:num>
  <w:num w:numId="5">
    <w:abstractNumId w:val="16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14"/>
  </w:num>
  <w:num w:numId="15">
    <w:abstractNumId w:val="12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EA"/>
    <w:rsid w:val="000134FA"/>
    <w:rsid w:val="00033DA8"/>
    <w:rsid w:val="00074D95"/>
    <w:rsid w:val="00076D38"/>
    <w:rsid w:val="000866B7"/>
    <w:rsid w:val="000919F8"/>
    <w:rsid w:val="000A3C5B"/>
    <w:rsid w:val="000A7546"/>
    <w:rsid w:val="000B19E8"/>
    <w:rsid w:val="000B2B6D"/>
    <w:rsid w:val="000C3C37"/>
    <w:rsid w:val="000E1374"/>
    <w:rsid w:val="000E6806"/>
    <w:rsid w:val="000F54C4"/>
    <w:rsid w:val="00100CC5"/>
    <w:rsid w:val="001102BE"/>
    <w:rsid w:val="00127F7E"/>
    <w:rsid w:val="00130057"/>
    <w:rsid w:val="001345D2"/>
    <w:rsid w:val="00135427"/>
    <w:rsid w:val="00141EBD"/>
    <w:rsid w:val="00151D88"/>
    <w:rsid w:val="0015799D"/>
    <w:rsid w:val="00162E12"/>
    <w:rsid w:val="00170CAA"/>
    <w:rsid w:val="00184777"/>
    <w:rsid w:val="001A136F"/>
    <w:rsid w:val="001C13B3"/>
    <w:rsid w:val="001D2DD7"/>
    <w:rsid w:val="001E45E9"/>
    <w:rsid w:val="002025C4"/>
    <w:rsid w:val="002031DF"/>
    <w:rsid w:val="002041A1"/>
    <w:rsid w:val="00222346"/>
    <w:rsid w:val="00222C40"/>
    <w:rsid w:val="00224D60"/>
    <w:rsid w:val="00244BC6"/>
    <w:rsid w:val="00250EF7"/>
    <w:rsid w:val="00254DF1"/>
    <w:rsid w:val="00270219"/>
    <w:rsid w:val="00280AB5"/>
    <w:rsid w:val="002937BD"/>
    <w:rsid w:val="002967A3"/>
    <w:rsid w:val="002B62EF"/>
    <w:rsid w:val="002E745D"/>
    <w:rsid w:val="003155B8"/>
    <w:rsid w:val="00321B0C"/>
    <w:rsid w:val="00321D02"/>
    <w:rsid w:val="0033330B"/>
    <w:rsid w:val="00361BE3"/>
    <w:rsid w:val="00385748"/>
    <w:rsid w:val="003A156E"/>
    <w:rsid w:val="003A2090"/>
    <w:rsid w:val="003B3880"/>
    <w:rsid w:val="004157E7"/>
    <w:rsid w:val="00443EC7"/>
    <w:rsid w:val="0045188F"/>
    <w:rsid w:val="004615FD"/>
    <w:rsid w:val="00462CE6"/>
    <w:rsid w:val="0048075E"/>
    <w:rsid w:val="00491C03"/>
    <w:rsid w:val="00494BF6"/>
    <w:rsid w:val="004A01DD"/>
    <w:rsid w:val="004D2BED"/>
    <w:rsid w:val="004D4319"/>
    <w:rsid w:val="004D5FF3"/>
    <w:rsid w:val="004F45C3"/>
    <w:rsid w:val="005131C1"/>
    <w:rsid w:val="0053392A"/>
    <w:rsid w:val="005444A1"/>
    <w:rsid w:val="00557CCD"/>
    <w:rsid w:val="00567C17"/>
    <w:rsid w:val="0058478F"/>
    <w:rsid w:val="005940BB"/>
    <w:rsid w:val="0059665A"/>
    <w:rsid w:val="005967B2"/>
    <w:rsid w:val="005A2C5C"/>
    <w:rsid w:val="005B0014"/>
    <w:rsid w:val="005B42FA"/>
    <w:rsid w:val="005B4989"/>
    <w:rsid w:val="005D2D4B"/>
    <w:rsid w:val="005D4BAF"/>
    <w:rsid w:val="005E08AB"/>
    <w:rsid w:val="005E4776"/>
    <w:rsid w:val="00630FB8"/>
    <w:rsid w:val="00645567"/>
    <w:rsid w:val="00674CBB"/>
    <w:rsid w:val="0069249C"/>
    <w:rsid w:val="006A17C6"/>
    <w:rsid w:val="006A5A5A"/>
    <w:rsid w:val="006C1CB8"/>
    <w:rsid w:val="006C3811"/>
    <w:rsid w:val="006D7184"/>
    <w:rsid w:val="006E2A2E"/>
    <w:rsid w:val="006E32C1"/>
    <w:rsid w:val="006F631B"/>
    <w:rsid w:val="00706F16"/>
    <w:rsid w:val="00717C71"/>
    <w:rsid w:val="007214CA"/>
    <w:rsid w:val="00742787"/>
    <w:rsid w:val="0077209E"/>
    <w:rsid w:val="00787DBE"/>
    <w:rsid w:val="007B0CA4"/>
    <w:rsid w:val="007B2203"/>
    <w:rsid w:val="007B69E0"/>
    <w:rsid w:val="007C0A4E"/>
    <w:rsid w:val="007C1028"/>
    <w:rsid w:val="007C61E5"/>
    <w:rsid w:val="007D15EA"/>
    <w:rsid w:val="007F0646"/>
    <w:rsid w:val="007F48A7"/>
    <w:rsid w:val="00800605"/>
    <w:rsid w:val="00807F4C"/>
    <w:rsid w:val="0081340C"/>
    <w:rsid w:val="00821770"/>
    <w:rsid w:val="00830F0E"/>
    <w:rsid w:val="0085548C"/>
    <w:rsid w:val="00856C7D"/>
    <w:rsid w:val="008618FF"/>
    <w:rsid w:val="008634BE"/>
    <w:rsid w:val="00871863"/>
    <w:rsid w:val="00873EF9"/>
    <w:rsid w:val="00874202"/>
    <w:rsid w:val="00885E5A"/>
    <w:rsid w:val="008A06B8"/>
    <w:rsid w:val="008A5656"/>
    <w:rsid w:val="008D372A"/>
    <w:rsid w:val="008D4DA9"/>
    <w:rsid w:val="008D73FF"/>
    <w:rsid w:val="00900FC9"/>
    <w:rsid w:val="009137F2"/>
    <w:rsid w:val="00927F76"/>
    <w:rsid w:val="00944060"/>
    <w:rsid w:val="00944A4F"/>
    <w:rsid w:val="009526C9"/>
    <w:rsid w:val="00974BB1"/>
    <w:rsid w:val="009A0455"/>
    <w:rsid w:val="009A48E5"/>
    <w:rsid w:val="009A6135"/>
    <w:rsid w:val="009C3B0D"/>
    <w:rsid w:val="009C7F81"/>
    <w:rsid w:val="009D3DE0"/>
    <w:rsid w:val="009E2781"/>
    <w:rsid w:val="009E7BF1"/>
    <w:rsid w:val="009F1271"/>
    <w:rsid w:val="009F193D"/>
    <w:rsid w:val="009F66AD"/>
    <w:rsid w:val="00A03DF5"/>
    <w:rsid w:val="00A43E8E"/>
    <w:rsid w:val="00A460CF"/>
    <w:rsid w:val="00A53589"/>
    <w:rsid w:val="00A614C0"/>
    <w:rsid w:val="00A62735"/>
    <w:rsid w:val="00A67395"/>
    <w:rsid w:val="00A67659"/>
    <w:rsid w:val="00A76DEA"/>
    <w:rsid w:val="00AB6860"/>
    <w:rsid w:val="00AD6EFF"/>
    <w:rsid w:val="00AE106E"/>
    <w:rsid w:val="00B1044D"/>
    <w:rsid w:val="00B2192B"/>
    <w:rsid w:val="00B52A18"/>
    <w:rsid w:val="00B6735E"/>
    <w:rsid w:val="00B745A3"/>
    <w:rsid w:val="00B7628F"/>
    <w:rsid w:val="00B76EC1"/>
    <w:rsid w:val="00B867D1"/>
    <w:rsid w:val="00B86AD0"/>
    <w:rsid w:val="00B915F2"/>
    <w:rsid w:val="00B9231F"/>
    <w:rsid w:val="00BA0024"/>
    <w:rsid w:val="00BA6EDA"/>
    <w:rsid w:val="00BB526F"/>
    <w:rsid w:val="00BC2DFC"/>
    <w:rsid w:val="00BC7C1E"/>
    <w:rsid w:val="00BD5B11"/>
    <w:rsid w:val="00BF274C"/>
    <w:rsid w:val="00C02595"/>
    <w:rsid w:val="00C16901"/>
    <w:rsid w:val="00C2083D"/>
    <w:rsid w:val="00C35573"/>
    <w:rsid w:val="00C46DDE"/>
    <w:rsid w:val="00C62C99"/>
    <w:rsid w:val="00C67E5F"/>
    <w:rsid w:val="00C739EA"/>
    <w:rsid w:val="00C73B4C"/>
    <w:rsid w:val="00C746A0"/>
    <w:rsid w:val="00C866D9"/>
    <w:rsid w:val="00C87449"/>
    <w:rsid w:val="00CC0A32"/>
    <w:rsid w:val="00CC2C60"/>
    <w:rsid w:val="00CC4BAB"/>
    <w:rsid w:val="00CC64AC"/>
    <w:rsid w:val="00CD5D7D"/>
    <w:rsid w:val="00CF3B1B"/>
    <w:rsid w:val="00CF512F"/>
    <w:rsid w:val="00CF54A2"/>
    <w:rsid w:val="00D05C50"/>
    <w:rsid w:val="00D07619"/>
    <w:rsid w:val="00D46065"/>
    <w:rsid w:val="00D619D1"/>
    <w:rsid w:val="00D62B56"/>
    <w:rsid w:val="00D752EA"/>
    <w:rsid w:val="00D76D77"/>
    <w:rsid w:val="00D8402B"/>
    <w:rsid w:val="00DA051D"/>
    <w:rsid w:val="00DA42C4"/>
    <w:rsid w:val="00DB419E"/>
    <w:rsid w:val="00DD1109"/>
    <w:rsid w:val="00E20499"/>
    <w:rsid w:val="00E21016"/>
    <w:rsid w:val="00E24EB9"/>
    <w:rsid w:val="00E42617"/>
    <w:rsid w:val="00E83FBA"/>
    <w:rsid w:val="00E91573"/>
    <w:rsid w:val="00E93707"/>
    <w:rsid w:val="00EB648B"/>
    <w:rsid w:val="00EB6F50"/>
    <w:rsid w:val="00ED5BC6"/>
    <w:rsid w:val="00EF2FE3"/>
    <w:rsid w:val="00F0129A"/>
    <w:rsid w:val="00F03FC4"/>
    <w:rsid w:val="00F13A95"/>
    <w:rsid w:val="00F15501"/>
    <w:rsid w:val="00F17C5B"/>
    <w:rsid w:val="00F31800"/>
    <w:rsid w:val="00F61F08"/>
    <w:rsid w:val="00F6291A"/>
    <w:rsid w:val="00F95906"/>
    <w:rsid w:val="00FA0508"/>
    <w:rsid w:val="00FB0859"/>
    <w:rsid w:val="00FC2C1A"/>
    <w:rsid w:val="00FC647B"/>
    <w:rsid w:val="00FE2AE7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7FB8AE"/>
  <w15:chartTrackingRefBased/>
  <w15:docId w15:val="{6D7D42C1-B59C-4DA8-8919-D9947AF8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4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D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02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2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2BE"/>
    <w:rPr>
      <w:vertAlign w:val="superscript"/>
    </w:rPr>
  </w:style>
  <w:style w:type="paragraph" w:customStyle="1" w:styleId="yiv8354768927ydp587180c3msonormal">
    <w:name w:val="yiv8354768927ydp587180c3msonormal"/>
    <w:basedOn w:val="Normal"/>
    <w:rsid w:val="007C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838728477ydp72ad358bmsocommentreference">
    <w:name w:val="yiv4838728477ydp72ad358bmsocommentreference"/>
    <w:basedOn w:val="DefaultParagraphFont"/>
    <w:rsid w:val="00974BB1"/>
  </w:style>
  <w:style w:type="paragraph" w:styleId="Header">
    <w:name w:val="header"/>
    <w:basedOn w:val="Normal"/>
    <w:link w:val="HeaderChar"/>
    <w:uiPriority w:val="99"/>
    <w:unhideWhenUsed/>
    <w:rsid w:val="00141E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EBD"/>
  </w:style>
  <w:style w:type="paragraph" w:styleId="Footer">
    <w:name w:val="footer"/>
    <w:basedOn w:val="Normal"/>
    <w:link w:val="FooterChar"/>
    <w:uiPriority w:val="99"/>
    <w:unhideWhenUsed/>
    <w:rsid w:val="00141E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FD67-46FE-4119-BD1E-E2C2D913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108</cp:revision>
  <cp:lastPrinted>2020-09-18T08:22:00Z</cp:lastPrinted>
  <dcterms:created xsi:type="dcterms:W3CDTF">2020-09-14T13:18:00Z</dcterms:created>
  <dcterms:modified xsi:type="dcterms:W3CDTF">2021-03-05T18:30:00Z</dcterms:modified>
</cp:coreProperties>
</file>